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E0F7E" w:rsidRDefault="004B5D73" w:rsidP="00EE0F7E">
      <w:pPr>
        <w:pStyle w:val="a3"/>
        <w:jc w:val="center"/>
        <w:divId w:val="2048986810"/>
      </w:pPr>
      <w:r w:rsidRPr="00EE0F7E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501d6efd1$b2a49a1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6efd1$b2a49a1d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F7E">
        <w:br/>
      </w:r>
      <w:r w:rsidRPr="00EE0F7E">
        <w:rPr>
          <w:rStyle w:val="a4"/>
          <w:color w:val="000000"/>
          <w:sz w:val="27"/>
          <w:szCs w:val="27"/>
        </w:rPr>
        <w:t>ՀԱՅԱՍՏԱՆԻ</w:t>
      </w:r>
      <w:r w:rsidRPr="00EE0F7E">
        <w:rPr>
          <w:rStyle w:val="a4"/>
          <w:color w:val="000000"/>
          <w:sz w:val="27"/>
          <w:szCs w:val="27"/>
        </w:rPr>
        <w:t xml:space="preserve"> </w:t>
      </w:r>
      <w:r w:rsidRPr="00EE0F7E">
        <w:rPr>
          <w:rStyle w:val="a4"/>
          <w:color w:val="000000"/>
          <w:sz w:val="27"/>
          <w:szCs w:val="27"/>
        </w:rPr>
        <w:t>ՀԱՆՐԱՊԵՏՈՒԹՅԱՆ</w:t>
      </w:r>
      <w:r w:rsidRPr="00EE0F7E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EE0F7E">
        <w:rPr>
          <w:rStyle w:val="a4"/>
          <w:color w:val="000000"/>
          <w:sz w:val="27"/>
          <w:szCs w:val="27"/>
        </w:rPr>
        <w:t>ՏԱՎՈՒՇԻ</w:t>
      </w:r>
      <w:r w:rsidRPr="00EE0F7E">
        <w:rPr>
          <w:rStyle w:val="a4"/>
          <w:color w:val="000000"/>
          <w:sz w:val="27"/>
          <w:szCs w:val="27"/>
        </w:rPr>
        <w:t xml:space="preserve"> </w:t>
      </w:r>
      <w:r w:rsidRPr="00EE0F7E">
        <w:rPr>
          <w:rStyle w:val="a4"/>
          <w:color w:val="000000"/>
          <w:sz w:val="27"/>
          <w:szCs w:val="27"/>
        </w:rPr>
        <w:t>ՄԱՐԶԻ</w:t>
      </w:r>
      <w:r w:rsidRPr="00EE0F7E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EE0F7E">
        <w:rPr>
          <w:rStyle w:val="a4"/>
          <w:color w:val="000000"/>
          <w:sz w:val="27"/>
          <w:szCs w:val="27"/>
        </w:rPr>
        <w:t>ԲԵՐԴ</w:t>
      </w:r>
      <w:r w:rsidRPr="00EE0F7E">
        <w:rPr>
          <w:rStyle w:val="a4"/>
          <w:color w:val="000000"/>
          <w:sz w:val="27"/>
          <w:szCs w:val="27"/>
        </w:rPr>
        <w:t xml:space="preserve"> </w:t>
      </w:r>
      <w:r w:rsidRPr="00EE0F7E">
        <w:rPr>
          <w:rStyle w:val="a4"/>
          <w:color w:val="000000"/>
          <w:sz w:val="27"/>
          <w:szCs w:val="27"/>
        </w:rPr>
        <w:t>ՀԱՄԱՅՆՔ</w:t>
      </w:r>
      <w:r w:rsidRPr="00EE0F7E">
        <w:rPr>
          <w:rStyle w:val="a4"/>
          <w:sz w:val="36"/>
          <w:szCs w:val="36"/>
        </w:rPr>
        <w:t xml:space="preserve"> </w:t>
      </w:r>
      <w:r w:rsidRPr="00EE0F7E">
        <w:rPr>
          <w:b/>
          <w:bCs/>
          <w:sz w:val="36"/>
          <w:szCs w:val="36"/>
        </w:rPr>
        <w:br/>
      </w:r>
      <w:r w:rsidRPr="00EE0F7E"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EE0F7E" w:rsidRDefault="004B5D73" w:rsidP="00EE0F7E">
      <w:pPr>
        <w:spacing w:line="240" w:lineRule="auto"/>
        <w:jc w:val="center"/>
        <w:divId w:val="2048986810"/>
        <w:rPr>
          <w:rFonts w:ascii="GHEA Grapalat" w:eastAsia="Times New Roman" w:hAnsi="GHEA Grapalat"/>
        </w:rPr>
      </w:pPr>
      <w:r w:rsidRPr="00EE0F7E">
        <w:rPr>
          <w:rStyle w:val="a4"/>
          <w:rFonts w:ascii="GHEA Grapalat" w:eastAsia="Times New Roman" w:hAnsi="GHEA Grapalat"/>
          <w:sz w:val="36"/>
          <w:szCs w:val="36"/>
        </w:rPr>
        <w:t>ԱՐՁԱՆԱԳՐՈՒԹՅՈՒՆ N 1</w:t>
      </w:r>
      <w:r w:rsidRPr="00EE0F7E">
        <w:rPr>
          <w:rFonts w:ascii="GHEA Grapalat" w:eastAsia="Times New Roman" w:hAnsi="GHEA Grapalat"/>
          <w:b/>
          <w:bCs/>
          <w:sz w:val="36"/>
          <w:szCs w:val="36"/>
        </w:rPr>
        <w:br/>
      </w:r>
      <w:r w:rsidR="00EE0F7E" w:rsidRPr="00EE0F7E">
        <w:rPr>
          <w:rFonts w:ascii="GHEA Grapalat" w:eastAsia="Times New Roman" w:hAnsi="GHEA Grapalat"/>
          <w:b/>
          <w:sz w:val="36"/>
          <w:szCs w:val="36"/>
        </w:rPr>
        <w:t>19 ՀՈՒՆՎԱՐԻ 2021թվական</w:t>
      </w:r>
      <w:r w:rsidRPr="00EE0F7E">
        <w:rPr>
          <w:rFonts w:ascii="GHEA Grapalat" w:eastAsia="Times New Roman" w:hAnsi="GHEA Grapalat"/>
          <w:sz w:val="36"/>
          <w:szCs w:val="36"/>
        </w:rPr>
        <w:br/>
      </w:r>
      <w:r w:rsidRPr="00EE0F7E"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Pr="00EE0F7E" w:rsidRDefault="004B5D73" w:rsidP="00EE0F7E">
      <w:pPr>
        <w:pStyle w:val="a3"/>
        <w:jc w:val="both"/>
        <w:divId w:val="2048986810"/>
      </w:pPr>
      <w:r w:rsidRPr="00EE0F7E">
        <w:t>Համայնքի</w:t>
      </w:r>
      <w:r w:rsidRPr="00EE0F7E">
        <w:t xml:space="preserve"> </w:t>
      </w:r>
      <w:r w:rsidRPr="00EE0F7E">
        <w:t>ավագանու</w:t>
      </w:r>
      <w:r w:rsidRPr="00EE0F7E">
        <w:t xml:space="preserve"> </w:t>
      </w:r>
      <w:r w:rsidRPr="00EE0F7E">
        <w:t>նիստին</w:t>
      </w:r>
      <w:r w:rsidRPr="00EE0F7E">
        <w:t xml:space="preserve"> </w:t>
      </w:r>
      <w:r w:rsidRPr="00EE0F7E">
        <w:t>ներկա</w:t>
      </w:r>
      <w:r w:rsidRPr="00EE0F7E">
        <w:rPr>
          <w:rFonts w:ascii="Calibri" w:hAnsi="Calibri" w:cs="Calibri"/>
        </w:rPr>
        <w:t> </w:t>
      </w:r>
      <w:r w:rsidRPr="00EE0F7E">
        <w:t>էին</w:t>
      </w:r>
      <w:r w:rsidRPr="00EE0F7E">
        <w:t xml:space="preserve"> </w:t>
      </w:r>
      <w:r w:rsidRPr="00EE0F7E">
        <w:t>ավագանու</w:t>
      </w:r>
      <w:r w:rsidR="00EE0F7E" w:rsidRPr="00EE0F7E">
        <w:t xml:space="preserve"> 13</w:t>
      </w:r>
      <w:r w:rsidRPr="00EE0F7E">
        <w:t xml:space="preserve"> </w:t>
      </w:r>
      <w:r w:rsidRPr="00EE0F7E">
        <w:t>անդամներ</w:t>
      </w:r>
      <w:r w:rsidR="00EE0F7E" w:rsidRPr="00EE0F7E">
        <w:rPr>
          <w:lang w:val="en-US"/>
        </w:rPr>
        <w:t>ից</w:t>
      </w:r>
      <w:r w:rsidR="00EE0F7E" w:rsidRPr="00EE0F7E">
        <w:t xml:space="preserve"> 9-</w:t>
      </w:r>
      <w:r w:rsidR="00EE0F7E" w:rsidRPr="00EE0F7E">
        <w:rPr>
          <w:lang w:val="en-US"/>
        </w:rPr>
        <w:t>ը</w:t>
      </w:r>
      <w:r w:rsidR="00EE0F7E" w:rsidRPr="00EE0F7E">
        <w:t>, բ</w:t>
      </w:r>
      <w:r w:rsidRPr="00EE0F7E">
        <w:t>ացակա</w:t>
      </w:r>
      <w:r w:rsidRPr="00EE0F7E">
        <w:t xml:space="preserve"> </w:t>
      </w:r>
      <w:r w:rsidRPr="00EE0F7E">
        <w:t>էին</w:t>
      </w:r>
      <w:r w:rsidRPr="00EE0F7E">
        <w:t xml:space="preserve">` </w:t>
      </w:r>
      <w:r w:rsidRPr="00EE0F7E">
        <w:t>Հայրիկ</w:t>
      </w:r>
      <w:r w:rsidRPr="00EE0F7E">
        <w:t xml:space="preserve"> </w:t>
      </w:r>
      <w:r w:rsidRPr="00EE0F7E">
        <w:t>Ղազարյանը</w:t>
      </w:r>
      <w:r w:rsidRPr="00EE0F7E">
        <w:t xml:space="preserve">, </w:t>
      </w:r>
      <w:r w:rsidRPr="00EE0F7E">
        <w:t>Կոլյա</w:t>
      </w:r>
      <w:r w:rsidRPr="00EE0F7E">
        <w:t xml:space="preserve"> </w:t>
      </w:r>
      <w:r w:rsidRPr="00EE0F7E">
        <w:t>Մակարյանը</w:t>
      </w:r>
      <w:r w:rsidRPr="00EE0F7E">
        <w:t xml:space="preserve">, </w:t>
      </w:r>
      <w:r w:rsidRPr="00EE0F7E">
        <w:t>Արտյոմ</w:t>
      </w:r>
      <w:r w:rsidRPr="00EE0F7E">
        <w:t xml:space="preserve"> </w:t>
      </w:r>
      <w:r w:rsidRPr="00EE0F7E">
        <w:t>Պողոսյանը</w:t>
      </w:r>
      <w:r w:rsidRPr="00EE0F7E">
        <w:t xml:space="preserve">, </w:t>
      </w:r>
      <w:r w:rsidRPr="00EE0F7E">
        <w:t>Վահրամ</w:t>
      </w:r>
      <w:r w:rsidRPr="00EE0F7E">
        <w:t xml:space="preserve"> </w:t>
      </w:r>
      <w:r w:rsidRPr="00EE0F7E">
        <w:t>Սուքիասյանը</w:t>
      </w:r>
      <w:r w:rsidR="00EE0F7E" w:rsidRPr="00EE0F7E">
        <w:t>:</w:t>
      </w:r>
    </w:p>
    <w:p w:rsidR="00000000" w:rsidRPr="00EE0F7E" w:rsidRDefault="004B5D73" w:rsidP="00EE0F7E">
      <w:pPr>
        <w:pStyle w:val="a3"/>
        <w:jc w:val="both"/>
        <w:divId w:val="2048986810"/>
      </w:pPr>
      <w:r w:rsidRPr="00EE0F7E">
        <w:rPr>
          <w:rStyle w:val="a4"/>
          <w:u w:val="single"/>
        </w:rPr>
        <w:t>Համայնքի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ղեկավարի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հրավերով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ավագանու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նիստին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մասնակցում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էին</w:t>
      </w:r>
      <w:r w:rsidRPr="00EE0F7E">
        <w:rPr>
          <w:rStyle w:val="a4"/>
          <w:u w:val="single"/>
        </w:rPr>
        <w:t>`</w:t>
      </w:r>
      <w:r w:rsidR="00EE0F7E" w:rsidRPr="00EE0F7E">
        <w:rPr>
          <w:b/>
          <w:bCs/>
          <w:u w:val="single"/>
        </w:rPr>
        <w:t xml:space="preserve"> </w:t>
      </w:r>
      <w:r w:rsidRPr="00EE0F7E">
        <w:t>Սամվել</w:t>
      </w:r>
      <w:r w:rsidRPr="00EE0F7E">
        <w:t xml:space="preserve"> </w:t>
      </w:r>
      <w:r w:rsidRPr="00EE0F7E">
        <w:t>Հովսեփյան</w:t>
      </w:r>
      <w:r w:rsidR="00EE0F7E" w:rsidRPr="00EE0F7E">
        <w:rPr>
          <w:lang w:val="en-US"/>
        </w:rPr>
        <w:t>ը</w:t>
      </w:r>
      <w:r w:rsidRPr="00EE0F7E">
        <w:t xml:space="preserve">, </w:t>
      </w:r>
      <w:r w:rsidRPr="00EE0F7E">
        <w:t>Վաղարշակ</w:t>
      </w:r>
      <w:r w:rsidRPr="00EE0F7E">
        <w:t xml:space="preserve"> </w:t>
      </w:r>
      <w:r w:rsidRPr="00EE0F7E">
        <w:t>Գրիգորյան</w:t>
      </w:r>
      <w:r w:rsidR="00EE0F7E" w:rsidRPr="00EE0F7E">
        <w:rPr>
          <w:lang w:val="en-US"/>
        </w:rPr>
        <w:t>ը</w:t>
      </w:r>
      <w:r w:rsidRPr="00EE0F7E">
        <w:t xml:space="preserve">, </w:t>
      </w:r>
      <w:r w:rsidRPr="00EE0F7E">
        <w:t>Արթուր</w:t>
      </w:r>
      <w:r w:rsidRPr="00EE0F7E">
        <w:t xml:space="preserve"> </w:t>
      </w:r>
      <w:r w:rsidRPr="00EE0F7E">
        <w:t>Թումանյան</w:t>
      </w:r>
      <w:r w:rsidR="00EE0F7E" w:rsidRPr="00EE0F7E">
        <w:rPr>
          <w:lang w:val="en-US"/>
        </w:rPr>
        <w:t>ը</w:t>
      </w:r>
      <w:r w:rsidRPr="00EE0F7E">
        <w:t xml:space="preserve">, </w:t>
      </w:r>
      <w:r w:rsidRPr="00EE0F7E">
        <w:t>Նելլի</w:t>
      </w:r>
      <w:r w:rsidRPr="00EE0F7E">
        <w:t xml:space="preserve"> </w:t>
      </w:r>
      <w:r w:rsidRPr="00EE0F7E">
        <w:t>Օհանյան</w:t>
      </w:r>
      <w:r w:rsidR="00EE0F7E" w:rsidRPr="00EE0F7E">
        <w:rPr>
          <w:lang w:val="en-US"/>
        </w:rPr>
        <w:t>ը</w:t>
      </w:r>
      <w:r w:rsidRPr="00EE0F7E">
        <w:t xml:space="preserve">, </w:t>
      </w:r>
      <w:r w:rsidRPr="00EE0F7E">
        <w:t>Հրաչ</w:t>
      </w:r>
      <w:r w:rsidRPr="00EE0F7E">
        <w:t xml:space="preserve"> </w:t>
      </w:r>
      <w:r w:rsidRPr="00EE0F7E">
        <w:t>Ծատուրյան</w:t>
      </w:r>
      <w:r w:rsidR="00EE0F7E" w:rsidRPr="00EE0F7E">
        <w:rPr>
          <w:lang w:val="en-US"/>
        </w:rPr>
        <w:t>ը</w:t>
      </w:r>
      <w:r w:rsidRPr="00EE0F7E">
        <w:t xml:space="preserve">, </w:t>
      </w:r>
      <w:r w:rsidRPr="00EE0F7E">
        <w:t>Վահրամ</w:t>
      </w:r>
      <w:r w:rsidRPr="00EE0F7E">
        <w:t xml:space="preserve"> </w:t>
      </w:r>
      <w:r w:rsidRPr="00EE0F7E">
        <w:t>Զարգարյան</w:t>
      </w:r>
      <w:r w:rsidR="00EE0F7E" w:rsidRPr="00EE0F7E">
        <w:rPr>
          <w:lang w:val="en-US"/>
        </w:rPr>
        <w:t>ը</w:t>
      </w:r>
      <w:r w:rsidR="00EE0F7E" w:rsidRPr="00EE0F7E">
        <w:t>:</w:t>
      </w:r>
    </w:p>
    <w:p w:rsidR="00000000" w:rsidRPr="00EE0F7E" w:rsidRDefault="004B5D73" w:rsidP="00EE0F7E">
      <w:pPr>
        <w:pStyle w:val="a3"/>
        <w:divId w:val="2048986810"/>
      </w:pPr>
      <w:r w:rsidRPr="00EE0F7E">
        <w:rPr>
          <w:rStyle w:val="a4"/>
          <w:u w:val="single"/>
        </w:rPr>
        <w:t>Նիստը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վար</w:t>
      </w:r>
      <w:r w:rsidRPr="00EE0F7E">
        <w:rPr>
          <w:rStyle w:val="a4"/>
          <w:u w:val="single"/>
        </w:rPr>
        <w:t>ում</w:t>
      </w:r>
      <w:r w:rsidRPr="00EE0F7E">
        <w:rPr>
          <w:rStyle w:val="a4"/>
          <w:u w:val="single"/>
        </w:rPr>
        <w:t xml:space="preserve"> </w:t>
      </w:r>
      <w:proofErr w:type="gramStart"/>
      <w:r w:rsidRPr="00EE0F7E">
        <w:rPr>
          <w:rStyle w:val="a4"/>
          <w:u w:val="single"/>
        </w:rPr>
        <w:t>էր</w:t>
      </w:r>
      <w:r w:rsidRPr="00EE0F7E">
        <w:rPr>
          <w:rStyle w:val="a4"/>
          <w:rFonts w:ascii="Calibri" w:hAnsi="Calibri" w:cs="Calibri"/>
          <w:u w:val="single"/>
        </w:rPr>
        <w:t>  </w:t>
      </w:r>
      <w:r w:rsidR="00EE0F7E" w:rsidRPr="00EE0F7E">
        <w:rPr>
          <w:rStyle w:val="a4"/>
          <w:u w:val="single"/>
        </w:rPr>
        <w:t>Բ</w:t>
      </w:r>
      <w:r w:rsidRPr="00EE0F7E">
        <w:rPr>
          <w:rStyle w:val="a4"/>
          <w:u w:val="single"/>
        </w:rPr>
        <w:t>երդ</w:t>
      </w:r>
      <w:proofErr w:type="gramEnd"/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համայնքի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ղեկավար</w:t>
      </w:r>
      <w:r w:rsidRPr="00EE0F7E">
        <w:rPr>
          <w:rStyle w:val="a4"/>
          <w:u w:val="single"/>
        </w:rPr>
        <w:t xml:space="preserve">` </w:t>
      </w:r>
      <w:r w:rsidRPr="00EE0F7E">
        <w:rPr>
          <w:rStyle w:val="a4"/>
          <w:u w:val="single"/>
        </w:rPr>
        <w:t>Հարություն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Մանուչարյանը</w:t>
      </w:r>
      <w:r w:rsidR="00EE0F7E" w:rsidRPr="00EE0F7E">
        <w:rPr>
          <w:rStyle w:val="a4"/>
          <w:u w:val="single"/>
        </w:rPr>
        <w:t>:</w:t>
      </w:r>
    </w:p>
    <w:p w:rsidR="00000000" w:rsidRPr="00EE0F7E" w:rsidRDefault="004B5D73" w:rsidP="00EE0F7E">
      <w:pPr>
        <w:pStyle w:val="a3"/>
        <w:divId w:val="2048986810"/>
      </w:pPr>
      <w:r w:rsidRPr="00EE0F7E">
        <w:rPr>
          <w:rStyle w:val="a4"/>
          <w:u w:val="single"/>
        </w:rPr>
        <w:t>Նիստը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արձանագրում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էր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աշխատակազմի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քարտուղար</w:t>
      </w:r>
      <w:r w:rsidRPr="00EE0F7E">
        <w:rPr>
          <w:rStyle w:val="a4"/>
          <w:u w:val="single"/>
        </w:rPr>
        <w:t xml:space="preserve">` </w:t>
      </w:r>
      <w:r w:rsidRPr="00EE0F7E">
        <w:rPr>
          <w:rStyle w:val="a4"/>
          <w:u w:val="single"/>
        </w:rPr>
        <w:t>Հասմիկ</w:t>
      </w:r>
      <w:r w:rsidRPr="00EE0F7E">
        <w:rPr>
          <w:rStyle w:val="a4"/>
          <w:u w:val="single"/>
        </w:rPr>
        <w:t xml:space="preserve"> </w:t>
      </w:r>
      <w:r w:rsidRPr="00EE0F7E">
        <w:rPr>
          <w:rStyle w:val="a4"/>
          <w:u w:val="single"/>
        </w:rPr>
        <w:t>Մելիքյանը</w:t>
      </w:r>
      <w:r w:rsidR="00EE0F7E" w:rsidRPr="00EE0F7E">
        <w:rPr>
          <w:rStyle w:val="a4"/>
          <w:u w:val="single"/>
        </w:rPr>
        <w:t>:</w:t>
      </w:r>
    </w:p>
    <w:p w:rsidR="00000000" w:rsidRPr="00EE0F7E" w:rsidRDefault="004B5D73" w:rsidP="00EE0F7E">
      <w:pPr>
        <w:pStyle w:val="a3"/>
        <w:divId w:val="366637931"/>
        <w:rPr>
          <w:sz w:val="22"/>
          <w:szCs w:val="22"/>
        </w:rPr>
      </w:pPr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ԱՎԱԳԱՆՈՒ</w:t>
      </w:r>
      <w:r w:rsidRPr="00EE0F7E">
        <w:rPr>
          <w:rStyle w:val="a5"/>
          <w:b/>
          <w:bCs/>
          <w:sz w:val="22"/>
          <w:szCs w:val="22"/>
        </w:rPr>
        <w:t xml:space="preserve"> 2021</w:t>
      </w:r>
      <w:r w:rsidRPr="00EE0F7E">
        <w:rPr>
          <w:rStyle w:val="a5"/>
          <w:b/>
          <w:bCs/>
          <w:sz w:val="22"/>
          <w:szCs w:val="22"/>
        </w:rPr>
        <w:t>ԹՎԱԿԱՆԻ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ՀՈՒՆՎԱՐԻ</w:t>
      </w:r>
      <w:r w:rsidRPr="00EE0F7E">
        <w:rPr>
          <w:rStyle w:val="a5"/>
          <w:b/>
          <w:bCs/>
          <w:sz w:val="22"/>
          <w:szCs w:val="22"/>
        </w:rPr>
        <w:t xml:space="preserve"> 19-</w:t>
      </w:r>
      <w:r w:rsidRPr="00EE0F7E">
        <w:rPr>
          <w:rStyle w:val="a5"/>
          <w:b/>
          <w:bCs/>
          <w:sz w:val="22"/>
          <w:szCs w:val="22"/>
        </w:rPr>
        <w:t>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ԱՐՏԱՀԵՐԹ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ՆԻՍՏԻ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ՕՐԱԿԱՐԳԸ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ՀԱՍՏԱՏԵԼՈՒ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366637931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ՀԱՐՈՒԹՅՈՒՆ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ՄԱՆՈՒՉԱՐ</w:t>
      </w:r>
      <w:r w:rsidRPr="00EE0F7E">
        <w:rPr>
          <w:rStyle w:val="a5"/>
          <w:b/>
          <w:bCs/>
          <w:sz w:val="22"/>
          <w:szCs w:val="22"/>
        </w:rPr>
        <w:t>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366637931"/>
        <w:rPr>
          <w:sz w:val="22"/>
          <w:szCs w:val="22"/>
        </w:rPr>
      </w:pPr>
      <w:r w:rsidRPr="00EE0F7E">
        <w:rPr>
          <w:sz w:val="22"/>
          <w:szCs w:val="22"/>
        </w:rPr>
        <w:t>Ղեկավարվելով</w:t>
      </w:r>
      <w:r w:rsidRPr="00EE0F7E">
        <w:rPr>
          <w:sz w:val="22"/>
          <w:szCs w:val="22"/>
        </w:rPr>
        <w:t xml:space="preserve"> &lt;&lt;</w:t>
      </w:r>
      <w:r w:rsidRPr="00EE0F7E">
        <w:rPr>
          <w:sz w:val="22"/>
          <w:szCs w:val="22"/>
        </w:rPr>
        <w:t>Տեղական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ինքնակառավարման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 xml:space="preserve">&gt;&gt; </w:t>
      </w:r>
      <w:r w:rsidRPr="00EE0F7E">
        <w:rPr>
          <w:sz w:val="22"/>
          <w:szCs w:val="22"/>
        </w:rPr>
        <w:t>ՀՀ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14-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6-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պահանջներով</w:t>
      </w:r>
    </w:p>
    <w:p w:rsidR="00000000" w:rsidRPr="00EE0F7E" w:rsidRDefault="004B5D73" w:rsidP="00EE0F7E">
      <w:pPr>
        <w:pStyle w:val="a3"/>
        <w:jc w:val="center"/>
        <w:divId w:val="366637931"/>
        <w:rPr>
          <w:sz w:val="22"/>
          <w:szCs w:val="22"/>
        </w:rPr>
      </w:pPr>
      <w:r w:rsidRPr="00EE0F7E">
        <w:rPr>
          <w:rStyle w:val="a4"/>
          <w:sz w:val="22"/>
          <w:szCs w:val="22"/>
          <w:lang w:val="af-ZA"/>
        </w:rPr>
        <w:t>Համայնքի</w:t>
      </w:r>
      <w:r w:rsidRPr="00EE0F7E">
        <w:rPr>
          <w:rStyle w:val="a4"/>
          <w:sz w:val="22"/>
          <w:szCs w:val="22"/>
          <w:lang w:val="af-ZA"/>
        </w:rPr>
        <w:t xml:space="preserve"> </w:t>
      </w:r>
      <w:r w:rsidRPr="00EE0F7E">
        <w:rPr>
          <w:rStyle w:val="a4"/>
          <w:sz w:val="22"/>
          <w:szCs w:val="22"/>
          <w:lang w:val="af-ZA"/>
        </w:rPr>
        <w:t>ավագանին</w:t>
      </w:r>
      <w:r w:rsidRPr="00EE0F7E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rStyle w:val="a4"/>
          <w:sz w:val="22"/>
          <w:szCs w:val="22"/>
          <w:lang w:val="af-ZA"/>
        </w:rPr>
        <w:t>որոշում</w:t>
      </w:r>
      <w:r w:rsidRPr="00EE0F7E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rStyle w:val="a4"/>
          <w:sz w:val="22"/>
          <w:szCs w:val="22"/>
          <w:lang w:val="af-ZA"/>
        </w:rPr>
        <w:t>է՝</w:t>
      </w:r>
      <w:r w:rsidRPr="00EE0F7E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000000" w:rsidRPr="00EE0F7E" w:rsidRDefault="004B5D73" w:rsidP="00EE0F7E">
      <w:pPr>
        <w:pStyle w:val="a3"/>
        <w:divId w:val="366637931"/>
        <w:rPr>
          <w:sz w:val="22"/>
          <w:szCs w:val="22"/>
        </w:rPr>
      </w:pPr>
      <w:r w:rsidRPr="00EE0F7E">
        <w:rPr>
          <w:sz w:val="22"/>
          <w:szCs w:val="22"/>
        </w:rPr>
        <w:t>Հաստատել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ավագանու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նիստի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հետևյալ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օրակարգը</w:t>
      </w:r>
      <w:r w:rsidRPr="00EE0F7E">
        <w:rPr>
          <w:sz w:val="22"/>
          <w:szCs w:val="22"/>
        </w:rPr>
        <w:t>.</w:t>
      </w:r>
    </w:p>
    <w:p w:rsidR="00000000" w:rsidRPr="00EE0F7E" w:rsidRDefault="004B5D73" w:rsidP="00EE0F7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42"/>
        <w:divId w:val="366637931"/>
        <w:rPr>
          <w:rFonts w:ascii="GHEA Grapalat" w:eastAsia="Times New Roman" w:hAnsi="GHEA Grapalat"/>
        </w:rPr>
      </w:pPr>
      <w:r w:rsidRPr="00EE0F7E">
        <w:rPr>
          <w:rFonts w:ascii="GHEA Grapalat" w:eastAsia="Times New Roman" w:hAnsi="GHEA Grapalat"/>
          <w:lang w:val="en-US"/>
        </w:rPr>
        <w:t>ՀՀ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Տավուշի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մարզի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 w:cs="GHEA Grapalat"/>
          <w:lang w:val="en-US"/>
        </w:rPr>
        <w:t>Բերդ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 w:cs="GHEA Grapalat"/>
          <w:lang w:val="en-US"/>
        </w:rPr>
        <w:t>համայնքի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ավագանու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>&lt;&lt;</w:t>
      </w:r>
      <w:r w:rsidRPr="00EE0F7E">
        <w:rPr>
          <w:rFonts w:ascii="GHEA Grapalat" w:eastAsia="Times New Roman" w:hAnsi="GHEA Grapalat"/>
          <w:lang w:val="en-US"/>
        </w:rPr>
        <w:t>ՀՀ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Տավուշի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մարզի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Բերդի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համա</w:t>
      </w:r>
      <w:r w:rsidRPr="00EE0F7E">
        <w:rPr>
          <w:rFonts w:ascii="GHEA Grapalat" w:eastAsia="Times New Roman" w:hAnsi="GHEA Grapalat"/>
          <w:lang w:val="en-US"/>
        </w:rPr>
        <w:t>յնքապետարանի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աշխատակազմի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կառուցվածքը</w:t>
      </w:r>
      <w:r w:rsidRPr="00EE0F7E">
        <w:rPr>
          <w:rFonts w:ascii="GHEA Grapalat" w:eastAsia="Times New Roman" w:hAnsi="GHEA Grapalat"/>
        </w:rPr>
        <w:t xml:space="preserve">, </w:t>
      </w:r>
      <w:r w:rsidRPr="00EE0F7E">
        <w:rPr>
          <w:rFonts w:ascii="GHEA Grapalat" w:eastAsia="Times New Roman" w:hAnsi="GHEA Grapalat"/>
          <w:lang w:val="en-US"/>
        </w:rPr>
        <w:t>աշխատակիցների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թվաքանակը</w:t>
      </w:r>
      <w:r w:rsidRPr="00EE0F7E">
        <w:rPr>
          <w:rFonts w:ascii="GHEA Grapalat" w:eastAsia="Times New Roman" w:hAnsi="GHEA Grapalat"/>
        </w:rPr>
        <w:t xml:space="preserve">, </w:t>
      </w:r>
      <w:r w:rsidRPr="00EE0F7E">
        <w:rPr>
          <w:rFonts w:ascii="GHEA Grapalat" w:eastAsia="Times New Roman" w:hAnsi="GHEA Grapalat"/>
          <w:lang w:val="en-US"/>
        </w:rPr>
        <w:t>հաստիքացուցակը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և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պաշտոնային</w:t>
      </w:r>
      <w:r w:rsidR="00EE0F7E" w:rsidRPr="00EE0F7E">
        <w:rPr>
          <w:rFonts w:ascii="GHEA Grapalat" w:eastAsia="Times New Roman" w:hAnsi="GHEA Grapalat"/>
        </w:rPr>
        <w:br/>
      </w:r>
      <w:r w:rsidRPr="00EE0F7E">
        <w:rPr>
          <w:rFonts w:ascii="GHEA Grapalat" w:eastAsia="Times New Roman" w:hAnsi="GHEA Grapalat" w:cs="GHEA Grapalat"/>
          <w:lang w:val="en-US"/>
        </w:rPr>
        <w:t>դրույքաչափերը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 w:cs="GHEA Grapalat"/>
          <w:lang w:val="en-US"/>
        </w:rPr>
        <w:t>հաստատելու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մասին</w:t>
      </w:r>
      <w:r w:rsidRPr="00EE0F7E">
        <w:rPr>
          <w:rFonts w:ascii="GHEA Grapalat" w:eastAsia="Times New Roman" w:hAnsi="GHEA Grapalat"/>
          <w:lang w:val="af-ZA"/>
        </w:rPr>
        <w:t>&gt;&gt; 2020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en-US"/>
        </w:rPr>
        <w:t>թվականի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դեկտեմբերի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>01-</w:t>
      </w:r>
      <w:r w:rsidRPr="00EE0F7E">
        <w:rPr>
          <w:rFonts w:ascii="GHEA Grapalat" w:eastAsia="Times New Roman" w:hAnsi="GHEA Grapalat"/>
          <w:lang w:val="en-US"/>
        </w:rPr>
        <w:t>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թիվ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>57-</w:t>
      </w:r>
      <w:r w:rsidRPr="00EE0F7E">
        <w:rPr>
          <w:rFonts w:ascii="GHEA Grapalat" w:eastAsia="Times New Roman" w:hAnsi="GHEA Grapalat" w:cs="GHEA Grapalat"/>
          <w:lang w:val="af-ZA"/>
        </w:rPr>
        <w:t>Ա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 w:cs="GHEA Grapalat"/>
          <w:lang w:val="en-US"/>
        </w:rPr>
        <w:t>որոշման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մեջ</w:t>
      </w:r>
      <w:r w:rsidRPr="00EE0F7E">
        <w:rPr>
          <w:rFonts w:ascii="Calibri" w:eastAsia="Times New Roman" w:hAnsi="Calibri" w:cs="Calibri"/>
          <w:lang w:val="en-US"/>
        </w:rPr>
        <w:t> </w:t>
      </w:r>
      <w:r w:rsidR="00EE0F7E" w:rsidRPr="00EE0F7E">
        <w:rPr>
          <w:rFonts w:ascii="GHEA Grapalat" w:eastAsia="Times New Roman" w:hAnsi="GHEA Grapalat" w:cs="Calibri"/>
        </w:rPr>
        <w:br/>
      </w:r>
      <w:r w:rsidRPr="00EE0F7E">
        <w:rPr>
          <w:rFonts w:ascii="GHEA Grapalat" w:eastAsia="Times New Roman" w:hAnsi="GHEA Grapalat"/>
        </w:rPr>
        <w:t>փոփոխությու</w:t>
      </w:r>
      <w:r w:rsidRPr="00EE0F7E">
        <w:rPr>
          <w:rFonts w:ascii="GHEA Grapalat" w:eastAsia="Times New Roman" w:hAnsi="GHEA Grapalat"/>
          <w:lang w:val="en-US"/>
        </w:rPr>
        <w:t>ն</w:t>
      </w:r>
      <w:r w:rsidRPr="00EE0F7E">
        <w:rPr>
          <w:rFonts w:ascii="GHEA Grapalat" w:eastAsia="Times New Roman" w:hAnsi="GHEA Grapalat"/>
        </w:rPr>
        <w:t>ն</w:t>
      </w:r>
      <w:r w:rsidRPr="00EE0F7E">
        <w:rPr>
          <w:rFonts w:ascii="GHEA Grapalat" w:eastAsia="Times New Roman" w:hAnsi="GHEA Grapalat"/>
          <w:lang w:val="en-US"/>
        </w:rPr>
        <w:t>եր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 w:cs="GHEA Grapalat"/>
        </w:rPr>
        <w:t>կատարելու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մասին</w:t>
      </w:r>
      <w:r w:rsidRPr="00EE0F7E">
        <w:rPr>
          <w:rFonts w:ascii="GHEA Grapalat" w:eastAsia="Times New Roman" w:hAnsi="GHEA Grapalat"/>
        </w:rPr>
        <w:t>: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br/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>/</w:t>
      </w:r>
      <w:r w:rsidRPr="00EE0F7E">
        <w:rPr>
          <w:rFonts w:ascii="GHEA Grapalat" w:eastAsia="Times New Roman" w:hAnsi="GHEA Grapalat" w:cs="GHEA Grapalat"/>
        </w:rPr>
        <w:t>Զեկ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/>
        </w:rPr>
        <w:t>Հ.Մանուչարյան/</w:t>
      </w:r>
    </w:p>
    <w:p w:rsidR="00000000" w:rsidRPr="00EE0F7E" w:rsidRDefault="004B5D73" w:rsidP="00EE0F7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42"/>
        <w:jc w:val="both"/>
        <w:divId w:val="366637931"/>
        <w:rPr>
          <w:rFonts w:ascii="GHEA Grapalat" w:eastAsia="Times New Roman" w:hAnsi="GHEA Grapalat"/>
        </w:rPr>
      </w:pPr>
      <w:r w:rsidRPr="00EE0F7E">
        <w:rPr>
          <w:rFonts w:ascii="GHEA Grapalat" w:eastAsia="Times New Roman" w:hAnsi="GHEA Grapalat"/>
        </w:rPr>
        <w:t>ՀՀ Տավուշի մարզի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  <w:lang w:val="en-US"/>
        </w:rPr>
        <w:t>Բերդ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>համայնքի ավագանու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>&lt;&lt;</w:t>
      </w:r>
      <w:r w:rsidRPr="00EE0F7E">
        <w:rPr>
          <w:rFonts w:ascii="GHEA Grapalat" w:eastAsia="Times New Roman" w:hAnsi="GHEA Grapalat"/>
        </w:rPr>
        <w:t>ՀՀ Տավուշի մարզի Բերդ համայնքի ենթակայության համայնքային հիմնարկների և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 w:cs="GHEA Grapalat"/>
        </w:rPr>
        <w:t>համայնքային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ոչ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առևտրային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կազմակերպությունների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աշխատակիցների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թվաքանակը</w:t>
      </w:r>
      <w:r w:rsidRPr="00EE0F7E">
        <w:rPr>
          <w:rFonts w:ascii="GHEA Grapalat" w:eastAsia="Times New Roman" w:hAnsi="GHEA Grapalat"/>
        </w:rPr>
        <w:t xml:space="preserve">, </w:t>
      </w:r>
      <w:r w:rsidRPr="00EE0F7E">
        <w:rPr>
          <w:rFonts w:ascii="GHEA Grapalat" w:eastAsia="Times New Roman" w:hAnsi="GHEA Grapalat" w:cs="GHEA Grapalat"/>
        </w:rPr>
        <w:t>հաստիքացուցակները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և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պաշտոնային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դրույքաչափերը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 w:cs="GHEA Grapalat"/>
        </w:rPr>
        <w:t>հաստատելու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մ</w:t>
      </w:r>
      <w:r w:rsidRPr="00EE0F7E">
        <w:rPr>
          <w:rFonts w:ascii="GHEA Grapalat" w:eastAsia="Times New Roman" w:hAnsi="GHEA Grapalat"/>
        </w:rPr>
        <w:t>ասին</w:t>
      </w:r>
      <w:r w:rsidRPr="00EE0F7E">
        <w:rPr>
          <w:rFonts w:ascii="GHEA Grapalat" w:eastAsia="Times New Roman" w:hAnsi="GHEA Grapalat"/>
          <w:lang w:val="af-ZA"/>
        </w:rPr>
        <w:t>&gt;&gt; 2020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</w:rPr>
        <w:t>թվականի դեկտեմբերի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>01-</w:t>
      </w:r>
      <w:r w:rsidRPr="00EE0F7E">
        <w:rPr>
          <w:rFonts w:ascii="GHEA Grapalat" w:eastAsia="Times New Roman" w:hAnsi="GHEA Grapalat"/>
        </w:rPr>
        <w:t>ի թիվ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>58-</w:t>
      </w:r>
      <w:r w:rsidRPr="00EE0F7E">
        <w:rPr>
          <w:rFonts w:ascii="GHEA Grapalat" w:eastAsia="Times New Roman" w:hAnsi="GHEA Grapalat" w:cs="GHEA Grapalat"/>
          <w:lang w:val="af-ZA"/>
        </w:rPr>
        <w:t>Ա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 w:cs="GHEA Grapalat"/>
        </w:rPr>
        <w:t>որոշման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մեջ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 w:cs="GHEA Grapalat"/>
        </w:rPr>
        <w:t>փոփոխությու</w:t>
      </w:r>
      <w:r w:rsidRPr="00EE0F7E">
        <w:rPr>
          <w:rFonts w:ascii="GHEA Grapalat" w:eastAsia="Times New Roman" w:hAnsi="GHEA Grapalat"/>
          <w:lang w:val="en-US"/>
        </w:rPr>
        <w:t>ն</w:t>
      </w:r>
      <w:r w:rsidRPr="00EE0F7E">
        <w:rPr>
          <w:rFonts w:ascii="GHEA Grapalat" w:eastAsia="Times New Roman" w:hAnsi="GHEA Grapalat"/>
        </w:rPr>
        <w:t>ն</w:t>
      </w:r>
      <w:r w:rsidRPr="00EE0F7E">
        <w:rPr>
          <w:rFonts w:ascii="GHEA Grapalat" w:eastAsia="Times New Roman" w:hAnsi="GHEA Grapalat"/>
          <w:lang w:val="en-US"/>
        </w:rPr>
        <w:t>եր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 w:cs="GHEA Grapalat"/>
        </w:rPr>
        <w:t>կատարելու</w:t>
      </w:r>
      <w:r w:rsidRPr="00EE0F7E">
        <w:rPr>
          <w:rFonts w:ascii="GHEA Grapalat" w:eastAsia="Times New Roman" w:hAnsi="GHEA Grapalat"/>
        </w:rPr>
        <w:t xml:space="preserve"> </w:t>
      </w:r>
      <w:proofErr w:type="gramStart"/>
      <w:r w:rsidRPr="00EE0F7E">
        <w:rPr>
          <w:rFonts w:ascii="GHEA Grapalat" w:eastAsia="Times New Roman" w:hAnsi="GHEA Grapalat" w:cs="GHEA Grapalat"/>
        </w:rPr>
        <w:t>մասին</w:t>
      </w:r>
      <w:r w:rsidRPr="00EE0F7E">
        <w:rPr>
          <w:rFonts w:ascii="GHEA Grapalat" w:eastAsia="Times New Roman" w:hAnsi="GHEA Grapalat"/>
        </w:rPr>
        <w:t>: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br/>
      </w:r>
      <w:r w:rsidRPr="00EE0F7E">
        <w:rPr>
          <w:rFonts w:ascii="Calibri" w:eastAsia="Times New Roman" w:hAnsi="Calibri" w:cs="Calibri"/>
        </w:rPr>
        <w:t>  </w:t>
      </w:r>
      <w:proofErr w:type="gramEnd"/>
      <w:r w:rsidRPr="00EE0F7E">
        <w:rPr>
          <w:rFonts w:ascii="Calibri" w:eastAsia="Times New Roman" w:hAnsi="Calibri" w:cs="Calibri"/>
        </w:rPr>
        <w:t>                                  </w:t>
      </w:r>
      <w:r w:rsidR="00EE0F7E" w:rsidRPr="00EE0F7E">
        <w:rPr>
          <w:rFonts w:ascii="GHEA Grapalat" w:eastAsia="Times New Roman" w:hAnsi="GHEA Grapalat" w:cs="Calibri"/>
        </w:rPr>
        <w:t xml:space="preserve">  </w:t>
      </w:r>
      <w:r w:rsidRPr="00EE0F7E">
        <w:rPr>
          <w:rFonts w:ascii="Calibri" w:eastAsia="Times New Roman" w:hAnsi="Calibri" w:cs="Calibri"/>
        </w:rPr>
        <w:t>      </w:t>
      </w:r>
      <w:r w:rsidRPr="00EE0F7E">
        <w:rPr>
          <w:rFonts w:ascii="GHEA Grapalat" w:eastAsia="Times New Roman" w:hAnsi="GHEA Grapalat"/>
        </w:rPr>
        <w:t>/</w:t>
      </w:r>
      <w:r w:rsidRPr="00EE0F7E">
        <w:rPr>
          <w:rFonts w:ascii="GHEA Grapalat" w:eastAsia="Times New Roman" w:hAnsi="GHEA Grapalat" w:cs="GHEA Grapalat"/>
        </w:rPr>
        <w:t>Զեկ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 w:cs="GHEA Grapalat"/>
        </w:rPr>
        <w:t>Հ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 w:cs="GHEA Grapalat"/>
        </w:rPr>
        <w:t>Մանուչարյան</w:t>
      </w:r>
      <w:r w:rsidRPr="00EE0F7E">
        <w:rPr>
          <w:rFonts w:ascii="GHEA Grapalat" w:eastAsia="Times New Roman" w:hAnsi="GHEA Grapalat"/>
        </w:rPr>
        <w:t>/</w:t>
      </w:r>
    </w:p>
    <w:p w:rsidR="00000000" w:rsidRPr="00EE0F7E" w:rsidRDefault="004B5D73" w:rsidP="00EE0F7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42"/>
        <w:divId w:val="366637931"/>
        <w:rPr>
          <w:rFonts w:ascii="GHEA Grapalat" w:eastAsia="Times New Roman" w:hAnsi="GHEA Grapalat"/>
        </w:rPr>
      </w:pPr>
      <w:r w:rsidRPr="00EE0F7E">
        <w:rPr>
          <w:rFonts w:ascii="GHEA Grapalat" w:eastAsia="Times New Roman" w:hAnsi="GHEA Grapalat"/>
        </w:rPr>
        <w:t>ՀՀ Տավուշի մարզի Բերդ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 w:cs="GHEA Grapalat"/>
        </w:rPr>
        <w:t>համայնքի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ավագանու</w:t>
      </w:r>
      <w:r w:rsidRPr="00EE0F7E">
        <w:rPr>
          <w:rFonts w:ascii="Calibri" w:eastAsia="Times New Roman" w:hAnsi="Calibri" w:cs="Calibri"/>
          <w:lang w:val="af-ZA"/>
        </w:rPr>
        <w:t> </w:t>
      </w:r>
      <w:proofErr w:type="gramStart"/>
      <w:r w:rsidRPr="00EE0F7E">
        <w:rPr>
          <w:rFonts w:ascii="GHEA Grapalat" w:eastAsia="Times New Roman" w:hAnsi="GHEA Grapalat"/>
          <w:lang w:val="af-ZA"/>
        </w:rPr>
        <w:t>&lt;&lt;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en-US"/>
        </w:rPr>
        <w:t>ՀՀ</w:t>
      </w:r>
      <w:proofErr w:type="gramEnd"/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Տավուշի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մարզի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Բերդ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>համայնքի</w:t>
      </w:r>
      <w:r w:rsidR="00EE0F7E"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af-ZA"/>
        </w:rPr>
        <w:t>2021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</w:rPr>
        <w:t>թվականի</w:t>
      </w:r>
      <w:r w:rsidR="00EE0F7E" w:rsidRPr="00EE0F7E">
        <w:rPr>
          <w:rFonts w:ascii="GHEA Grapalat" w:eastAsia="Times New Roman" w:hAnsi="GHEA Grapalat"/>
        </w:rPr>
        <w:br/>
      </w:r>
      <w:r w:rsidRPr="00EE0F7E">
        <w:rPr>
          <w:rFonts w:ascii="GHEA Grapalat" w:eastAsia="Times New Roman" w:hAnsi="GHEA Grapalat"/>
        </w:rPr>
        <w:t>բյուջեն հաստատելու մասին</w:t>
      </w:r>
      <w:r w:rsidRPr="00EE0F7E">
        <w:rPr>
          <w:rFonts w:ascii="GHEA Grapalat" w:eastAsia="Times New Roman" w:hAnsi="GHEA Grapalat"/>
          <w:lang w:val="af-ZA"/>
        </w:rPr>
        <w:t>&gt;&gt; 2020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</w:rPr>
        <w:t>թվականի դեկտեմբերի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>01-</w:t>
      </w:r>
      <w:r w:rsidRPr="00EE0F7E">
        <w:rPr>
          <w:rFonts w:ascii="GHEA Grapalat" w:eastAsia="Times New Roman" w:hAnsi="GHEA Grapalat"/>
        </w:rPr>
        <w:t>ի թիվ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>60-</w:t>
      </w:r>
      <w:r w:rsidR="00EE0F7E" w:rsidRPr="00EE0F7E">
        <w:rPr>
          <w:rFonts w:ascii="GHEA Grapalat" w:eastAsia="Times New Roman" w:hAnsi="GHEA Grapalat"/>
        </w:rPr>
        <w:t xml:space="preserve">Ն որոշման </w:t>
      </w:r>
      <w:r w:rsidRPr="00EE0F7E">
        <w:rPr>
          <w:rFonts w:ascii="GHEA Grapalat" w:eastAsia="Times New Roman" w:hAnsi="GHEA Grapalat"/>
        </w:rPr>
        <w:t>մեջ</w:t>
      </w:r>
      <w:r w:rsidR="00EE0F7E"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</w:rPr>
        <w:t>փոփոխությու</w:t>
      </w:r>
      <w:r w:rsidRPr="00EE0F7E">
        <w:rPr>
          <w:rFonts w:ascii="GHEA Grapalat" w:eastAsia="Times New Roman" w:hAnsi="GHEA Grapalat"/>
          <w:lang w:val="en-US"/>
        </w:rPr>
        <w:t>ն</w:t>
      </w:r>
      <w:r w:rsidRPr="00EE0F7E">
        <w:rPr>
          <w:rFonts w:ascii="GHEA Grapalat" w:eastAsia="Times New Roman" w:hAnsi="GHEA Grapalat"/>
        </w:rPr>
        <w:t>ն</w:t>
      </w:r>
      <w:r w:rsidRPr="00EE0F7E">
        <w:rPr>
          <w:rFonts w:ascii="GHEA Grapalat" w:eastAsia="Times New Roman" w:hAnsi="GHEA Grapalat"/>
          <w:lang w:val="en-US"/>
        </w:rPr>
        <w:t>եր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 w:cs="GHEA Grapalat"/>
        </w:rPr>
        <w:t>կատարելու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</w:rPr>
        <w:t>մասին</w:t>
      </w:r>
      <w:r w:rsidRPr="00EE0F7E">
        <w:rPr>
          <w:rFonts w:ascii="GHEA Grapalat" w:eastAsia="Times New Roman" w:hAnsi="GHEA Grapalat"/>
        </w:rPr>
        <w:t>: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br/>
      </w:r>
      <w:r w:rsidRPr="00EE0F7E">
        <w:rPr>
          <w:rFonts w:ascii="Calibri" w:eastAsia="Times New Roman" w:hAnsi="Calibri" w:cs="Calibri"/>
        </w:rPr>
        <w:t>                                          </w:t>
      </w:r>
      <w:r w:rsidRPr="00EE0F7E">
        <w:rPr>
          <w:rFonts w:ascii="GHEA Grapalat" w:eastAsia="Times New Roman" w:hAnsi="GHEA Grapalat"/>
        </w:rPr>
        <w:t>/</w:t>
      </w:r>
      <w:r w:rsidRPr="00EE0F7E">
        <w:rPr>
          <w:rFonts w:ascii="GHEA Grapalat" w:eastAsia="Times New Roman" w:hAnsi="GHEA Grapalat" w:cs="GHEA Grapalat"/>
        </w:rPr>
        <w:t>Զեկ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 w:cs="GHEA Grapalat"/>
        </w:rPr>
        <w:t>Ն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 w:cs="GHEA Grapalat"/>
        </w:rPr>
        <w:t>Օհ</w:t>
      </w:r>
      <w:bookmarkStart w:id="0" w:name="_GoBack"/>
      <w:bookmarkEnd w:id="0"/>
      <w:r w:rsidRPr="00EE0F7E">
        <w:rPr>
          <w:rFonts w:ascii="GHEA Grapalat" w:eastAsia="Times New Roman" w:hAnsi="GHEA Grapalat" w:cs="GHEA Grapalat"/>
        </w:rPr>
        <w:t>անյան</w:t>
      </w:r>
      <w:r w:rsidRPr="00EE0F7E">
        <w:rPr>
          <w:rFonts w:ascii="GHEA Grapalat" w:eastAsia="Times New Roman" w:hAnsi="GHEA Grapalat"/>
        </w:rPr>
        <w:t>/</w:t>
      </w:r>
    </w:p>
    <w:p w:rsidR="00000000" w:rsidRPr="00EE0F7E" w:rsidRDefault="004B5D73" w:rsidP="00EE0F7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42"/>
        <w:divId w:val="366637931"/>
        <w:rPr>
          <w:rFonts w:ascii="GHEA Grapalat" w:eastAsia="Times New Roman" w:hAnsi="GHEA Grapalat"/>
        </w:rPr>
      </w:pPr>
      <w:r w:rsidRPr="00EE0F7E">
        <w:rPr>
          <w:rFonts w:ascii="GHEA Grapalat" w:eastAsia="Times New Roman" w:hAnsi="GHEA Grapalat"/>
          <w:lang w:val="hy-AM"/>
        </w:rPr>
        <w:lastRenderedPageBreak/>
        <w:t>ՀՀ Տավուշի մարզի սահմանամերձ</w:t>
      </w:r>
      <w:r w:rsidRPr="00EE0F7E">
        <w:rPr>
          <w:rFonts w:ascii="Calibri" w:eastAsia="Times New Roman" w:hAnsi="Calibri" w:cs="Calibri"/>
          <w:lang w:val="hy-AM"/>
        </w:rPr>
        <w:t> </w:t>
      </w:r>
      <w:r w:rsidRPr="00EE0F7E">
        <w:rPr>
          <w:rFonts w:ascii="GHEA Grapalat" w:eastAsia="Times New Roman" w:hAnsi="GHEA Grapalat" w:cs="GHEA Grapalat"/>
          <w:lang w:val="hy-AM"/>
        </w:rPr>
        <w:t>Բերդ</w:t>
      </w:r>
      <w:r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համայնքի</w:t>
      </w:r>
      <w:r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Այգեձոր</w:t>
      </w:r>
      <w:r w:rsidRPr="00EE0F7E">
        <w:rPr>
          <w:rFonts w:ascii="GHEA Grapalat" w:eastAsia="Times New Roman" w:hAnsi="GHEA Grapalat"/>
          <w:lang w:val="hy-AM"/>
        </w:rPr>
        <w:t xml:space="preserve">, </w:t>
      </w:r>
      <w:r w:rsidRPr="00EE0F7E">
        <w:rPr>
          <w:rFonts w:ascii="GHEA Grapalat" w:eastAsia="Times New Roman" w:hAnsi="GHEA Grapalat" w:cs="GHEA Grapalat"/>
          <w:lang w:val="hy-AM"/>
        </w:rPr>
        <w:t>Արծվաբերդ</w:t>
      </w:r>
      <w:r w:rsidRPr="00EE0F7E">
        <w:rPr>
          <w:rFonts w:ascii="GHEA Grapalat" w:eastAsia="Times New Roman" w:hAnsi="GHEA Grapalat"/>
          <w:lang w:val="hy-AM"/>
        </w:rPr>
        <w:t xml:space="preserve">, </w:t>
      </w:r>
      <w:r w:rsidRPr="00EE0F7E">
        <w:rPr>
          <w:rFonts w:ascii="GHEA Grapalat" w:eastAsia="Times New Roman" w:hAnsi="GHEA Grapalat" w:cs="GHEA Grapalat"/>
          <w:lang w:val="hy-AM"/>
        </w:rPr>
        <w:t>Մոսեսգեղ</w:t>
      </w:r>
      <w:r w:rsidRPr="00EE0F7E">
        <w:rPr>
          <w:rFonts w:ascii="GHEA Grapalat" w:eastAsia="Times New Roman" w:hAnsi="GHEA Grapalat"/>
          <w:lang w:val="hy-AM"/>
        </w:rPr>
        <w:t xml:space="preserve">, </w:t>
      </w:r>
      <w:r w:rsidRPr="00EE0F7E">
        <w:rPr>
          <w:rFonts w:ascii="GHEA Grapalat" w:eastAsia="Times New Roman" w:hAnsi="GHEA Grapalat" w:cs="GHEA Grapalat"/>
          <w:lang w:val="hy-AM"/>
        </w:rPr>
        <w:t>Չինարի</w:t>
      </w:r>
      <w:r w:rsidRPr="00EE0F7E">
        <w:rPr>
          <w:rFonts w:ascii="GHEA Grapalat" w:eastAsia="Times New Roman" w:hAnsi="GHEA Grapalat"/>
          <w:lang w:val="hy-AM"/>
        </w:rPr>
        <w:t xml:space="preserve">, </w:t>
      </w:r>
      <w:r w:rsidRPr="00EE0F7E">
        <w:rPr>
          <w:rFonts w:ascii="GHEA Grapalat" w:eastAsia="Times New Roman" w:hAnsi="GHEA Grapalat" w:cs="GHEA Grapalat"/>
          <w:lang w:val="hy-AM"/>
        </w:rPr>
        <w:t>Չորաթա</w:t>
      </w:r>
      <w:r w:rsidRPr="00EE0F7E">
        <w:rPr>
          <w:rFonts w:ascii="GHEA Grapalat" w:eastAsia="Times New Roman" w:hAnsi="GHEA Grapalat"/>
          <w:lang w:val="hy-AM"/>
        </w:rPr>
        <w:t>ն, Պառավաքար, Վ.Կ.Աղբյուր, Ն.Կ.Աղբյուր, Այգեպար</w:t>
      </w:r>
      <w:r w:rsidRPr="00EE0F7E">
        <w:rPr>
          <w:rFonts w:ascii="Calibri" w:eastAsia="Times New Roman" w:hAnsi="Calibri" w:cs="Calibri"/>
          <w:lang w:val="hy-AM"/>
        </w:rPr>
        <w:t> </w:t>
      </w:r>
      <w:r w:rsidRPr="00EE0F7E">
        <w:rPr>
          <w:rFonts w:ascii="GHEA Grapalat" w:eastAsia="Times New Roman" w:hAnsi="GHEA Grapalat" w:cs="GHEA Grapalat"/>
          <w:lang w:val="hy-AM"/>
        </w:rPr>
        <w:t>բնակավայրերի</w:t>
      </w:r>
      <w:r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մարտական</w:t>
      </w:r>
      <w:r w:rsidR="00EE0F7E"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գործողությունների</w:t>
      </w:r>
      <w:r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հետևանքով</w:t>
      </w:r>
      <w:r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չմշակվող</w:t>
      </w:r>
      <w:r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հողատարածքների</w:t>
      </w:r>
      <w:r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հողի</w:t>
      </w:r>
      <w:r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սեփականատերերի</w:t>
      </w:r>
      <w:r w:rsidRPr="00EE0F7E">
        <w:rPr>
          <w:rFonts w:ascii="Calibri" w:eastAsia="Times New Roman" w:hAnsi="Calibri" w:cs="Calibri"/>
          <w:lang w:val="hy-AM"/>
        </w:rPr>
        <w:t> </w:t>
      </w:r>
      <w:r w:rsidRPr="00EE0F7E">
        <w:rPr>
          <w:rFonts w:ascii="GHEA Grapalat" w:eastAsia="Times New Roman" w:hAnsi="GHEA Grapalat" w:cs="GHEA Grapalat"/>
          <w:lang w:val="hy-AM"/>
        </w:rPr>
        <w:t>ցուցակները</w:t>
      </w:r>
      <w:r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հաստատելու</w:t>
      </w:r>
      <w:r w:rsidRPr="00EE0F7E">
        <w:rPr>
          <w:rFonts w:ascii="GHEA Grapalat" w:eastAsia="Times New Roman" w:hAnsi="GHEA Grapalat"/>
          <w:lang w:val="hy-AM"/>
        </w:rPr>
        <w:t xml:space="preserve"> </w:t>
      </w:r>
      <w:r w:rsidRPr="00EE0F7E">
        <w:rPr>
          <w:rFonts w:ascii="GHEA Grapalat" w:eastAsia="Times New Roman" w:hAnsi="GHEA Grapalat" w:cs="GHEA Grapalat"/>
          <w:lang w:val="hy-AM"/>
        </w:rPr>
        <w:t>մասին</w:t>
      </w:r>
      <w:r w:rsidRPr="00EE0F7E">
        <w:rPr>
          <w:rFonts w:ascii="GHEA Grapalat" w:eastAsia="Times New Roman" w:hAnsi="GHEA Grapalat"/>
          <w:lang w:val="hy-AM"/>
        </w:rPr>
        <w:t>:</w:t>
      </w:r>
      <w:r w:rsidRPr="00EE0F7E">
        <w:rPr>
          <w:rFonts w:ascii="GHEA Grapalat" w:eastAsia="Times New Roman" w:hAnsi="GHEA Grapalat"/>
          <w:lang w:val="hy-AM"/>
        </w:rPr>
        <w:br/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</w:rPr>
        <w:t>  </w:t>
      </w:r>
      <w:r w:rsidRPr="00EE0F7E">
        <w:rPr>
          <w:rFonts w:ascii="GHEA Grapalat" w:eastAsia="Times New Roman" w:hAnsi="GHEA Grapalat"/>
          <w:lang w:val="hy-AM"/>
        </w:rPr>
        <w:t>/Զեկ.Հ.Մանուչարյան/</w:t>
      </w:r>
    </w:p>
    <w:p w:rsidR="00000000" w:rsidRPr="00EE0F7E" w:rsidRDefault="004B5D73" w:rsidP="00EE0F7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42"/>
        <w:divId w:val="366637931"/>
        <w:rPr>
          <w:rFonts w:ascii="GHEA Grapalat" w:eastAsia="Times New Roman" w:hAnsi="GHEA Grapalat"/>
        </w:rPr>
      </w:pPr>
      <w:r w:rsidRPr="00EE0F7E">
        <w:rPr>
          <w:rFonts w:ascii="GHEA Grapalat" w:eastAsia="Times New Roman" w:hAnsi="GHEA Grapalat"/>
          <w:lang w:val="af-ZA"/>
        </w:rPr>
        <w:t>Հրդեհի հետևանքով տուժած ը</w:t>
      </w:r>
      <w:r w:rsidRPr="00EE0F7E">
        <w:rPr>
          <w:rFonts w:ascii="GHEA Grapalat" w:eastAsia="Times New Roman" w:hAnsi="GHEA Grapalat"/>
          <w:lang w:val="af-ZA"/>
        </w:rPr>
        <w:t>նտանիքներին դրամական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 w:cs="GHEA Grapalat"/>
          <w:lang w:val="af-ZA"/>
        </w:rPr>
        <w:t>օգնություն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GHEA Grapalat" w:eastAsia="Times New Roman" w:hAnsi="GHEA Grapalat" w:cs="GHEA Grapalat"/>
          <w:lang w:val="af-ZA"/>
        </w:rPr>
        <w:t>հատկացնելու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GHEA Grapalat" w:eastAsia="Times New Roman" w:hAnsi="GHEA Grapalat" w:cs="GHEA Grapalat"/>
          <w:lang w:val="af-ZA"/>
        </w:rPr>
        <w:t>մասին</w:t>
      </w:r>
      <w:r w:rsidRPr="00EE0F7E">
        <w:rPr>
          <w:rFonts w:ascii="GHEA Grapalat" w:eastAsia="Times New Roman" w:hAnsi="GHEA Grapalat"/>
          <w:lang w:val="af-ZA"/>
        </w:rPr>
        <w:t>: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br/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</w:t>
      </w:r>
      <w:r w:rsidRPr="00EE0F7E">
        <w:rPr>
          <w:rFonts w:ascii="Calibri" w:eastAsia="Times New Roman" w:hAnsi="Calibri" w:cs="Calibri"/>
          <w:lang w:val="af-ZA"/>
        </w:rPr>
        <w:t> </w:t>
      </w:r>
      <w:r w:rsidRPr="00EE0F7E">
        <w:rPr>
          <w:rFonts w:ascii="GHEA Grapalat" w:eastAsia="Times New Roman" w:hAnsi="GHEA Grapalat"/>
          <w:lang w:val="af-ZA"/>
        </w:rPr>
        <w:t xml:space="preserve"> /</w:t>
      </w:r>
      <w:r w:rsidRPr="00EE0F7E">
        <w:rPr>
          <w:rFonts w:ascii="GHEA Grapalat" w:eastAsia="Times New Roman" w:hAnsi="GHEA Grapalat" w:cs="GHEA Grapalat"/>
          <w:lang w:val="af-ZA"/>
        </w:rPr>
        <w:t>Զեկ</w:t>
      </w:r>
      <w:r w:rsidRPr="00EE0F7E">
        <w:rPr>
          <w:rFonts w:ascii="GHEA Grapalat" w:eastAsia="Times New Roman" w:hAnsi="GHEA Grapalat"/>
          <w:lang w:val="af-ZA"/>
        </w:rPr>
        <w:t>.</w:t>
      </w:r>
      <w:r w:rsidRPr="00EE0F7E">
        <w:rPr>
          <w:rFonts w:ascii="GHEA Grapalat" w:eastAsia="Times New Roman" w:hAnsi="GHEA Grapalat" w:cs="GHEA Grapalat"/>
          <w:lang w:val="af-ZA"/>
        </w:rPr>
        <w:t>Հ</w:t>
      </w:r>
      <w:r w:rsidRPr="00EE0F7E">
        <w:rPr>
          <w:rFonts w:ascii="GHEA Grapalat" w:eastAsia="Times New Roman" w:hAnsi="GHEA Grapalat"/>
          <w:lang w:val="af-ZA"/>
        </w:rPr>
        <w:t>.</w:t>
      </w:r>
      <w:r w:rsidRPr="00EE0F7E">
        <w:rPr>
          <w:rFonts w:ascii="GHEA Grapalat" w:eastAsia="Times New Roman" w:hAnsi="GHEA Grapalat" w:cs="GHEA Grapalat"/>
          <w:lang w:val="af-ZA"/>
        </w:rPr>
        <w:t>Մանուչարյան</w:t>
      </w:r>
      <w:r w:rsidRPr="00EE0F7E">
        <w:rPr>
          <w:rFonts w:ascii="GHEA Grapalat" w:eastAsia="Times New Roman" w:hAnsi="GHEA Grapalat"/>
          <w:lang w:val="af-ZA"/>
        </w:rPr>
        <w:t>/</w:t>
      </w:r>
    </w:p>
    <w:p w:rsidR="00000000" w:rsidRPr="00EE0F7E" w:rsidRDefault="004B5D73" w:rsidP="00EE0F7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42"/>
        <w:divId w:val="366637931"/>
        <w:rPr>
          <w:rFonts w:ascii="GHEA Grapalat" w:eastAsia="Times New Roman" w:hAnsi="GHEA Grapalat"/>
        </w:rPr>
      </w:pPr>
      <w:r w:rsidRPr="00EE0F7E">
        <w:rPr>
          <w:rFonts w:ascii="GHEA Grapalat" w:eastAsia="Times New Roman" w:hAnsi="GHEA Grapalat"/>
          <w:lang w:val="en-US"/>
        </w:rPr>
        <w:t>ՀՀ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 w:cs="GHEA Grapalat"/>
          <w:lang w:val="en-US"/>
        </w:rPr>
        <w:t>Տավուշի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մարզի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Բերդ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համայնքի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սեփականություն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հանդիսացող</w:t>
      </w:r>
      <w:r w:rsidRPr="00EE0F7E">
        <w:rPr>
          <w:rFonts w:ascii="GHEA Grapalat" w:eastAsia="Times New Roman" w:hAnsi="GHEA Grapalat"/>
        </w:rPr>
        <w:t xml:space="preserve"> 11-045-0720-0001 </w:t>
      </w:r>
      <w:r w:rsidRPr="00EE0F7E">
        <w:rPr>
          <w:rFonts w:ascii="GHEA Grapalat" w:eastAsia="Times New Roman" w:hAnsi="GHEA Grapalat" w:cs="GHEA Grapalat"/>
          <w:lang w:val="en-US"/>
        </w:rPr>
        <w:t>և</w:t>
      </w:r>
      <w:r w:rsidRPr="00EE0F7E">
        <w:rPr>
          <w:rFonts w:ascii="GHEA Grapalat" w:eastAsia="Times New Roman" w:hAnsi="GHEA Grapalat"/>
        </w:rPr>
        <w:t xml:space="preserve"> 11-045-0720-0002 </w:t>
      </w:r>
      <w:r w:rsidRPr="00EE0F7E">
        <w:rPr>
          <w:rFonts w:ascii="GHEA Grapalat" w:eastAsia="Times New Roman" w:hAnsi="GHEA Grapalat" w:cs="GHEA Grapalat"/>
          <w:lang w:val="en-US"/>
        </w:rPr>
        <w:t>ծածկագրերով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 w:cs="GHEA Grapalat"/>
          <w:lang w:val="en-US"/>
        </w:rPr>
        <w:t>հողամասերի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գործառնական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նշան</w:t>
      </w:r>
      <w:r w:rsidRPr="00EE0F7E">
        <w:rPr>
          <w:rFonts w:ascii="GHEA Grapalat" w:eastAsia="Times New Roman" w:hAnsi="GHEA Grapalat"/>
          <w:lang w:val="en-US"/>
        </w:rPr>
        <w:t>ակության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փոփոխությունը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հաստատելու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մասին</w:t>
      </w:r>
      <w:r w:rsidRPr="00EE0F7E">
        <w:rPr>
          <w:rFonts w:ascii="GHEA Grapalat" w:eastAsia="Times New Roman" w:hAnsi="GHEA Grapalat"/>
        </w:rPr>
        <w:t>:</w:t>
      </w:r>
      <w:r w:rsidRPr="00EE0F7E">
        <w:rPr>
          <w:rFonts w:ascii="GHEA Grapalat" w:eastAsia="Times New Roman" w:hAnsi="GHEA Grapalat"/>
        </w:rPr>
        <w:br/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/</w:t>
      </w:r>
      <w:r w:rsidRPr="00EE0F7E">
        <w:rPr>
          <w:rFonts w:ascii="GHEA Grapalat" w:eastAsia="Times New Roman" w:hAnsi="GHEA Grapalat" w:cs="GHEA Grapalat"/>
          <w:lang w:val="en-US"/>
        </w:rPr>
        <w:t>Զեկ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 w:cs="GHEA Grapalat"/>
          <w:lang w:val="en-US"/>
        </w:rPr>
        <w:t>Վ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 w:cs="GHEA Grapalat"/>
          <w:lang w:val="en-US"/>
        </w:rPr>
        <w:t>Գրիգորյան</w:t>
      </w:r>
      <w:r w:rsidRPr="00EE0F7E">
        <w:rPr>
          <w:rFonts w:ascii="GHEA Grapalat" w:eastAsia="Times New Roman" w:hAnsi="GHEA Grapalat"/>
        </w:rPr>
        <w:t>/</w:t>
      </w:r>
    </w:p>
    <w:p w:rsidR="00000000" w:rsidRPr="00EE0F7E" w:rsidRDefault="004B5D73" w:rsidP="00EE0F7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42"/>
        <w:divId w:val="366637931"/>
        <w:rPr>
          <w:rFonts w:ascii="GHEA Grapalat" w:eastAsia="Times New Roman" w:hAnsi="GHEA Grapalat"/>
        </w:rPr>
      </w:pPr>
      <w:r w:rsidRPr="00EE0F7E">
        <w:rPr>
          <w:rFonts w:ascii="GHEA Grapalat" w:eastAsia="Times New Roman" w:hAnsi="GHEA Grapalat"/>
          <w:lang w:val="en-US"/>
        </w:rPr>
        <w:t>ՀՀ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Տավուշի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մարզի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Բերդ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համայնքի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սեփականության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ամենամյա՝</w:t>
      </w:r>
      <w:r w:rsidRPr="00EE0F7E">
        <w:rPr>
          <w:rFonts w:ascii="GHEA Grapalat" w:eastAsia="Times New Roman" w:hAnsi="GHEA Grapalat"/>
        </w:rPr>
        <w:t xml:space="preserve"> 2020 </w:t>
      </w:r>
      <w:r w:rsidRPr="00EE0F7E">
        <w:rPr>
          <w:rFonts w:ascii="GHEA Grapalat" w:eastAsia="Times New Roman" w:hAnsi="GHEA Grapalat"/>
          <w:lang w:val="en-US"/>
        </w:rPr>
        <w:t>թվականի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գույքագրման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ամփոփ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արդյունքները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և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դուրս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գրման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ակտերը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հաստատելու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մասին</w:t>
      </w:r>
      <w:r w:rsidRPr="00EE0F7E">
        <w:rPr>
          <w:rFonts w:ascii="GHEA Grapalat" w:eastAsia="Times New Roman" w:hAnsi="GHEA Grapalat"/>
        </w:rPr>
        <w:t>:</w:t>
      </w:r>
      <w:r w:rsidRPr="00EE0F7E">
        <w:rPr>
          <w:rFonts w:ascii="GHEA Grapalat" w:eastAsia="Times New Roman" w:hAnsi="GHEA Grapalat"/>
        </w:rPr>
        <w:br/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/</w:t>
      </w:r>
      <w:r w:rsidRPr="00EE0F7E">
        <w:rPr>
          <w:rFonts w:ascii="GHEA Grapalat" w:eastAsia="Times New Roman" w:hAnsi="GHEA Grapalat" w:cs="GHEA Grapalat"/>
          <w:lang w:val="en-US"/>
        </w:rPr>
        <w:t>Զեկ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 w:cs="GHEA Grapalat"/>
          <w:lang w:val="en-US"/>
        </w:rPr>
        <w:t>Ա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 w:cs="GHEA Grapalat"/>
          <w:lang w:val="en-US"/>
        </w:rPr>
        <w:t>Թումանյան</w:t>
      </w:r>
      <w:r w:rsidRPr="00EE0F7E">
        <w:rPr>
          <w:rFonts w:ascii="GHEA Grapalat" w:eastAsia="Times New Roman" w:hAnsi="GHEA Grapalat"/>
        </w:rPr>
        <w:t>/</w:t>
      </w:r>
    </w:p>
    <w:p w:rsidR="00000000" w:rsidRPr="00EE0F7E" w:rsidRDefault="004B5D73" w:rsidP="00EE0F7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42"/>
        <w:divId w:val="366637931"/>
        <w:rPr>
          <w:rFonts w:ascii="GHEA Grapalat" w:eastAsia="Times New Roman" w:hAnsi="GHEA Grapalat"/>
        </w:rPr>
      </w:pPr>
      <w:r w:rsidRPr="00EE0F7E">
        <w:rPr>
          <w:rFonts w:ascii="GHEA Grapalat" w:eastAsia="Times New Roman" w:hAnsi="GHEA Grapalat"/>
        </w:rPr>
        <w:t>&lt;&lt;</w:t>
      </w:r>
      <w:r w:rsidRPr="00EE0F7E">
        <w:rPr>
          <w:rFonts w:ascii="GHEA Grapalat" w:eastAsia="Times New Roman" w:hAnsi="GHEA Grapalat"/>
          <w:lang w:val="en-US"/>
        </w:rPr>
        <w:t>ՀՀ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Տավուշի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մարզի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Բերդ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 w:cs="GHEA Grapalat"/>
          <w:lang w:val="en-US"/>
        </w:rPr>
        <w:t>համայնքի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կարիքների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համար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տեխնիկայի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ձեռքբերման</w:t>
      </w:r>
      <w:r w:rsidRPr="00EE0F7E">
        <w:rPr>
          <w:rFonts w:ascii="GHEA Grapalat" w:eastAsia="Times New Roman" w:hAnsi="GHEA Grapalat"/>
        </w:rPr>
        <w:t xml:space="preserve">&gt;&gt; </w:t>
      </w:r>
      <w:r w:rsidRPr="00EE0F7E">
        <w:rPr>
          <w:rFonts w:ascii="GHEA Grapalat" w:eastAsia="Times New Roman" w:hAnsi="GHEA Grapalat" w:cs="GHEA Grapalat"/>
          <w:lang w:val="en-US"/>
        </w:rPr>
        <w:t>ծրագրի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բյուջետային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ֆինանսավորման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հայտը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հաստատելու</w:t>
      </w:r>
      <w:r w:rsidRPr="00EE0F7E">
        <w:rPr>
          <w:rFonts w:ascii="GHEA Grapalat" w:eastAsia="Times New Roman" w:hAnsi="GHEA Grapalat"/>
        </w:rPr>
        <w:t xml:space="preserve"> </w:t>
      </w:r>
      <w:proofErr w:type="gramStart"/>
      <w:r w:rsidRPr="00EE0F7E">
        <w:rPr>
          <w:rFonts w:ascii="GHEA Grapalat" w:eastAsia="Times New Roman" w:hAnsi="GHEA Grapalat" w:cs="GHEA Grapalat"/>
          <w:lang w:val="en-US"/>
        </w:rPr>
        <w:t>մասին</w:t>
      </w:r>
      <w:r w:rsidRPr="00EE0F7E">
        <w:rPr>
          <w:rFonts w:ascii="GHEA Grapalat" w:eastAsia="Times New Roman" w:hAnsi="GHEA Grapalat"/>
        </w:rPr>
        <w:t>:</w:t>
      </w:r>
      <w:r w:rsidRPr="00EE0F7E">
        <w:rPr>
          <w:rFonts w:ascii="GHEA Grapalat" w:eastAsia="Times New Roman" w:hAnsi="GHEA Grapalat"/>
        </w:rPr>
        <w:br/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proofErr w:type="gramEnd"/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 </w:t>
      </w:r>
      <w:r w:rsidRPr="00EE0F7E">
        <w:rPr>
          <w:rFonts w:ascii="GHEA Grapalat" w:eastAsia="Times New Roman" w:hAnsi="GHEA Grapalat"/>
          <w:lang w:val="hy-AM"/>
        </w:rPr>
        <w:t>/Զեկ.Հ.Մանուչարյան/</w:t>
      </w:r>
    </w:p>
    <w:p w:rsidR="00000000" w:rsidRPr="00EE0F7E" w:rsidRDefault="004B5D73" w:rsidP="00EE0F7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42"/>
        <w:divId w:val="366637931"/>
        <w:rPr>
          <w:rFonts w:ascii="GHEA Grapalat" w:eastAsia="Times New Roman" w:hAnsi="GHEA Grapalat"/>
        </w:rPr>
      </w:pPr>
      <w:r w:rsidRPr="00EE0F7E">
        <w:rPr>
          <w:rFonts w:ascii="GHEA Grapalat" w:eastAsia="Times New Roman" w:hAnsi="GHEA Grapalat"/>
          <w:lang w:val="en-US"/>
        </w:rPr>
        <w:t>ՀՀ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 w:cs="GHEA Grapalat"/>
          <w:lang w:val="en-US"/>
        </w:rPr>
        <w:t>Տավուշի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մարզի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Բերդ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համայն</w:t>
      </w:r>
      <w:r w:rsidRPr="00EE0F7E">
        <w:rPr>
          <w:rFonts w:ascii="GHEA Grapalat" w:eastAsia="Times New Roman" w:hAnsi="GHEA Grapalat"/>
          <w:lang w:val="en-US"/>
        </w:rPr>
        <w:t>քի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սեփականություն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հանդիսացող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առևտրի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սրահը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հողամասով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Ռոբերտ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Կամոյի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Այվազյանին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օտարելու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մասին</w:t>
      </w:r>
      <w:r w:rsidRPr="00EE0F7E">
        <w:rPr>
          <w:rFonts w:ascii="GHEA Grapalat" w:eastAsia="Times New Roman" w:hAnsi="GHEA Grapalat"/>
        </w:rPr>
        <w:t>:</w:t>
      </w:r>
      <w:r w:rsidRPr="00EE0F7E">
        <w:rPr>
          <w:rFonts w:ascii="GHEA Grapalat" w:eastAsia="Times New Roman" w:hAnsi="GHEA Grapalat"/>
        </w:rPr>
        <w:br/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/</w:t>
      </w:r>
      <w:r w:rsidRPr="00EE0F7E">
        <w:rPr>
          <w:rFonts w:ascii="GHEA Grapalat" w:eastAsia="Times New Roman" w:hAnsi="GHEA Grapalat" w:cs="GHEA Grapalat"/>
          <w:lang w:val="en-US"/>
        </w:rPr>
        <w:t>Զեկ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 w:cs="GHEA Grapalat"/>
          <w:lang w:val="en-US"/>
        </w:rPr>
        <w:t>Վ</w:t>
      </w:r>
      <w:r w:rsidRPr="00EE0F7E">
        <w:rPr>
          <w:rFonts w:ascii="GHEA Grapalat" w:eastAsia="Times New Roman" w:hAnsi="GHEA Grapalat"/>
        </w:rPr>
        <w:t>.</w:t>
      </w:r>
      <w:r w:rsidRPr="00EE0F7E">
        <w:rPr>
          <w:rFonts w:ascii="GHEA Grapalat" w:eastAsia="Times New Roman" w:hAnsi="GHEA Grapalat" w:cs="GHEA Grapalat"/>
          <w:lang w:val="en-US"/>
        </w:rPr>
        <w:t>Գրիգորյան</w:t>
      </w:r>
      <w:r w:rsidRPr="00EE0F7E">
        <w:rPr>
          <w:rFonts w:ascii="GHEA Grapalat" w:eastAsia="Times New Roman" w:hAnsi="GHEA Grapalat"/>
        </w:rPr>
        <w:t>/</w:t>
      </w:r>
    </w:p>
    <w:p w:rsidR="00000000" w:rsidRPr="00EE0F7E" w:rsidRDefault="004B5D73" w:rsidP="00EE0F7E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142"/>
        <w:divId w:val="366637931"/>
        <w:rPr>
          <w:rFonts w:ascii="GHEA Grapalat" w:eastAsia="Times New Roman" w:hAnsi="GHEA Grapalat"/>
        </w:rPr>
      </w:pPr>
      <w:r w:rsidRPr="00EE0F7E">
        <w:rPr>
          <w:rFonts w:ascii="GHEA Grapalat" w:eastAsia="Times New Roman" w:hAnsi="GHEA Grapalat"/>
          <w:lang w:val="en-US"/>
        </w:rPr>
        <w:t>Հայաստանի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Հանրապետությունում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>2020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 w:cs="GHEA Grapalat"/>
          <w:lang w:val="en-US"/>
        </w:rPr>
        <w:t>թվականի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սեպտեմբերի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>27</w:t>
      </w:r>
      <w:r w:rsidRPr="00EE0F7E">
        <w:rPr>
          <w:rFonts w:ascii="GHEA Grapalat" w:eastAsia="Times New Roman" w:hAnsi="GHEA Grapalat"/>
        </w:rPr>
        <w:softHyphen/>
        <w:t>-</w:t>
      </w:r>
      <w:r w:rsidRPr="00EE0F7E">
        <w:rPr>
          <w:rFonts w:ascii="GHEA Grapalat" w:eastAsia="Times New Roman" w:hAnsi="GHEA Grapalat" w:cs="GHEA Grapalat"/>
          <w:lang w:val="en-US"/>
        </w:rPr>
        <w:t>ին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հայտարարված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ռազմական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դրության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 w:cs="GHEA Grapalat"/>
          <w:lang w:val="en-US"/>
        </w:rPr>
        <w:t>ժամանակ</w:t>
      </w:r>
      <w:r w:rsidRPr="00EE0F7E">
        <w:rPr>
          <w:rFonts w:ascii="GHEA Grapalat" w:eastAsia="Times New Roman" w:hAnsi="GHEA Grapalat"/>
        </w:rPr>
        <w:t xml:space="preserve">, </w:t>
      </w:r>
      <w:r w:rsidRPr="00EE0F7E">
        <w:rPr>
          <w:rFonts w:ascii="GHEA Grapalat" w:eastAsia="Times New Roman" w:hAnsi="GHEA Grapalat" w:cs="GHEA Grapalat"/>
          <w:lang w:val="en-US"/>
        </w:rPr>
        <w:t>մարտակ</w:t>
      </w:r>
      <w:r w:rsidRPr="00EE0F7E">
        <w:rPr>
          <w:rFonts w:ascii="GHEA Grapalat" w:eastAsia="Times New Roman" w:hAnsi="GHEA Grapalat"/>
          <w:lang w:val="en-US"/>
        </w:rPr>
        <w:t>ան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գործողությունների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հետևանքով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զոհված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և</w:t>
      </w:r>
      <w:r w:rsidRPr="00EE0F7E">
        <w:rPr>
          <w:rFonts w:ascii="GHEA Grapalat" w:eastAsia="Times New Roman" w:hAnsi="GHEA Grapalat"/>
        </w:rPr>
        <w:t>/</w:t>
      </w:r>
      <w:r w:rsidRPr="00EE0F7E">
        <w:rPr>
          <w:rFonts w:ascii="GHEA Grapalat" w:eastAsia="Times New Roman" w:hAnsi="GHEA Grapalat"/>
          <w:lang w:val="en-US"/>
        </w:rPr>
        <w:t>կամ</w:t>
      </w:r>
      <w:r w:rsidRPr="00EE0F7E">
        <w:rPr>
          <w:rFonts w:ascii="GHEA Grapalat" w:eastAsia="Times New Roman" w:hAnsi="GHEA Grapalat"/>
        </w:rPr>
        <w:t xml:space="preserve">/ </w:t>
      </w:r>
      <w:r w:rsidRPr="00EE0F7E">
        <w:rPr>
          <w:rFonts w:ascii="GHEA Grapalat" w:eastAsia="Times New Roman" w:hAnsi="GHEA Grapalat"/>
          <w:lang w:val="en-US"/>
        </w:rPr>
        <w:t>անհայտ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կորած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զինծառայողների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ընտանիքներին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համայնքային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բոլոր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հարկատեսակների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գծով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արտոնություններ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տրամադրելու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համաձայնություն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տալու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GHEA Grapalat" w:eastAsia="Times New Roman" w:hAnsi="GHEA Grapalat"/>
          <w:lang w:val="en-US"/>
        </w:rPr>
        <w:t>մասին</w:t>
      </w:r>
      <w:r w:rsidRPr="00EE0F7E">
        <w:rPr>
          <w:rFonts w:ascii="GHEA Grapalat" w:eastAsia="Times New Roman" w:hAnsi="GHEA Grapalat"/>
        </w:rPr>
        <w:t>:</w:t>
      </w:r>
      <w:r w:rsidRPr="00EE0F7E">
        <w:rPr>
          <w:rFonts w:ascii="GHEA Grapalat" w:eastAsia="Times New Roman" w:hAnsi="GHEA Grapalat"/>
        </w:rPr>
        <w:br/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</w:t>
      </w:r>
      <w:r w:rsidRPr="00EE0F7E">
        <w:rPr>
          <w:rFonts w:ascii="GHEA Grapalat" w:eastAsia="Times New Roman" w:hAnsi="GHEA Grapalat"/>
        </w:rPr>
        <w:t xml:space="preserve"> </w:t>
      </w:r>
      <w:r w:rsidRPr="00EE0F7E">
        <w:rPr>
          <w:rFonts w:ascii="Calibri" w:eastAsia="Times New Roman" w:hAnsi="Calibri" w:cs="Calibri"/>
          <w:lang w:val="en-US"/>
        </w:rPr>
        <w:t>  </w:t>
      </w:r>
      <w:r w:rsidRPr="00EE0F7E">
        <w:rPr>
          <w:rFonts w:ascii="GHEA Grapalat" w:eastAsia="Times New Roman" w:hAnsi="GHEA Grapalat"/>
          <w:lang w:val="hy-AM"/>
        </w:rPr>
        <w:t>/Զեկ.Հ.Մանուչարյան/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000000" w:rsidRPr="00EE0F7E">
        <w:trPr>
          <w:divId w:val="85616367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856163676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01-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571475983"/>
        <w:rPr>
          <w:sz w:val="22"/>
          <w:szCs w:val="22"/>
        </w:rPr>
      </w:pPr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ԱՎԱԳԱՆՈՒ</w:t>
      </w:r>
      <w:r w:rsidR="00EE0F7E" w:rsidRPr="00EE0F7E">
        <w:rPr>
          <w:rStyle w:val="a5"/>
          <w:b/>
          <w:bCs/>
          <w:sz w:val="22"/>
          <w:szCs w:val="22"/>
        </w:rPr>
        <w:t xml:space="preserve"> &lt;&lt;</w:t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ՀԱՄԱՅՆՔԱՊԵՏԱՐԱՆԻ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ԱՇԽԱՏԱԿԱԶՄԻ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ԿԱՌՈՒՑՎԱԾՔԸ</w:t>
      </w:r>
      <w:r w:rsidRPr="00EE0F7E">
        <w:rPr>
          <w:rStyle w:val="a5"/>
          <w:b/>
          <w:bCs/>
          <w:sz w:val="22"/>
          <w:szCs w:val="22"/>
        </w:rPr>
        <w:t xml:space="preserve">, </w:t>
      </w:r>
      <w:r w:rsidRPr="00EE0F7E">
        <w:rPr>
          <w:rStyle w:val="a5"/>
          <w:b/>
          <w:bCs/>
          <w:sz w:val="22"/>
          <w:szCs w:val="22"/>
        </w:rPr>
        <w:t>ԱՇԽԱՏԱԿԻՑՆԵՐԻ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ԹՎԱՔԱՆԱԿԸ</w:t>
      </w:r>
      <w:r w:rsidRPr="00EE0F7E">
        <w:rPr>
          <w:rStyle w:val="a5"/>
          <w:b/>
          <w:bCs/>
          <w:sz w:val="22"/>
          <w:szCs w:val="22"/>
        </w:rPr>
        <w:t xml:space="preserve">, </w:t>
      </w:r>
      <w:r w:rsidRPr="00EE0F7E">
        <w:rPr>
          <w:rStyle w:val="a5"/>
          <w:b/>
          <w:bCs/>
          <w:sz w:val="22"/>
          <w:szCs w:val="22"/>
        </w:rPr>
        <w:t>ՀԱՍՏԻՔԱՑՈՒՑԱԿԸ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ԵՎ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ՊԱՇՏՈՆԱՅԻՆ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ԴՐՈՒՅՔԱՉԱՓԵՐԸ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ՀԱՍՏԱՏԵԼՈ</w:t>
      </w:r>
      <w:r w:rsidRPr="00EE0F7E">
        <w:rPr>
          <w:rStyle w:val="a5"/>
          <w:b/>
          <w:bCs/>
          <w:sz w:val="22"/>
          <w:szCs w:val="22"/>
        </w:rPr>
        <w:t>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="00EE0F7E" w:rsidRPr="00EE0F7E">
        <w:rPr>
          <w:rStyle w:val="a5"/>
          <w:b/>
          <w:bCs/>
          <w:sz w:val="22"/>
          <w:szCs w:val="22"/>
        </w:rPr>
        <w:t>&gt;&gt;</w:t>
      </w:r>
      <w:r w:rsidRPr="00EE0F7E">
        <w:rPr>
          <w:rStyle w:val="a5"/>
          <w:b/>
          <w:bCs/>
          <w:sz w:val="22"/>
          <w:szCs w:val="22"/>
        </w:rPr>
        <w:t xml:space="preserve"> 2020 </w:t>
      </w:r>
      <w:r w:rsidRPr="00EE0F7E">
        <w:rPr>
          <w:rStyle w:val="a5"/>
          <w:b/>
          <w:bCs/>
          <w:sz w:val="22"/>
          <w:szCs w:val="22"/>
        </w:rPr>
        <w:t>ԹՎԱԿԱՆԻ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ԴԵԿՏԵՄԲԵՐԻ</w:t>
      </w:r>
      <w:r w:rsidRPr="00EE0F7E">
        <w:rPr>
          <w:rStyle w:val="a5"/>
          <w:b/>
          <w:bCs/>
          <w:sz w:val="22"/>
          <w:szCs w:val="22"/>
        </w:rPr>
        <w:t xml:space="preserve"> 01-</w:t>
      </w:r>
      <w:r w:rsidRPr="00EE0F7E">
        <w:rPr>
          <w:rStyle w:val="a5"/>
          <w:b/>
          <w:bCs/>
          <w:sz w:val="22"/>
          <w:szCs w:val="22"/>
        </w:rPr>
        <w:t>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ԹԻՎ</w:t>
      </w:r>
      <w:r w:rsidRPr="00EE0F7E">
        <w:rPr>
          <w:rStyle w:val="a5"/>
          <w:b/>
          <w:bCs/>
          <w:sz w:val="22"/>
          <w:szCs w:val="22"/>
        </w:rPr>
        <w:t xml:space="preserve"> 57-</w:t>
      </w:r>
      <w:r w:rsidRPr="00EE0F7E">
        <w:rPr>
          <w:rStyle w:val="a5"/>
          <w:b/>
          <w:bCs/>
          <w:sz w:val="22"/>
          <w:szCs w:val="22"/>
        </w:rPr>
        <w:t>Ա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ՈՐՈՇՄԱՆ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ՄԵՋ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ՓՈՓՈԽՈՒԹՅՈՒՆՆԵՐ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ԿԱՏԱՐԵԼՈՒ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571475983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ՀԱՍՄԻԿ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ՄԵԼԻՔՅԱՆ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jc w:val="both"/>
        <w:divId w:val="571475983"/>
        <w:rPr>
          <w:sz w:val="22"/>
          <w:szCs w:val="22"/>
        </w:rPr>
      </w:pPr>
      <w:r w:rsidRPr="00EE0F7E">
        <w:rPr>
          <w:sz w:val="22"/>
          <w:szCs w:val="22"/>
          <w:lang w:val="hy-AM"/>
        </w:rPr>
        <w:t>Ղեկավարվելով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  <w:lang w:val="hy-AM"/>
        </w:rPr>
        <w:t>«</w:t>
      </w:r>
      <w:r w:rsidRPr="00EE0F7E">
        <w:rPr>
          <w:sz w:val="22"/>
          <w:szCs w:val="22"/>
          <w:lang w:val="hy-AM"/>
        </w:rPr>
        <w:t>Նորմատիվ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իրավական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ակտերի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մասին</w:t>
      </w:r>
      <w:r w:rsidRPr="00EE0F7E">
        <w:rPr>
          <w:sz w:val="22"/>
          <w:szCs w:val="22"/>
          <w:lang w:val="hy-AM"/>
        </w:rPr>
        <w:t xml:space="preserve">» </w:t>
      </w:r>
      <w:r w:rsidRPr="00EE0F7E">
        <w:rPr>
          <w:sz w:val="22"/>
          <w:szCs w:val="22"/>
          <w:lang w:val="hy-AM"/>
        </w:rPr>
        <w:t>ՀՀ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  <w:lang w:val="hy-AM"/>
        </w:rPr>
        <w:t>օրենքի</w:t>
      </w:r>
      <w:r w:rsidRPr="00EE0F7E">
        <w:rPr>
          <w:sz w:val="22"/>
          <w:szCs w:val="22"/>
          <w:lang w:val="hy-AM"/>
        </w:rPr>
        <w:t xml:space="preserve"> 33-</w:t>
      </w:r>
      <w:r w:rsidRPr="00EE0F7E">
        <w:rPr>
          <w:sz w:val="22"/>
          <w:szCs w:val="22"/>
          <w:lang w:val="hy-AM"/>
        </w:rPr>
        <w:t>րդ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հոդվածի</w:t>
      </w:r>
      <w:r w:rsidRPr="00EE0F7E">
        <w:rPr>
          <w:sz w:val="22"/>
          <w:szCs w:val="22"/>
          <w:lang w:val="hy-AM"/>
        </w:rPr>
        <w:t xml:space="preserve"> 1-</w:t>
      </w:r>
      <w:r w:rsidRPr="00EE0F7E">
        <w:rPr>
          <w:sz w:val="22"/>
          <w:szCs w:val="22"/>
          <w:lang w:val="hy-AM"/>
        </w:rPr>
        <w:t>ին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մասի</w:t>
      </w:r>
      <w:r w:rsidRPr="00EE0F7E">
        <w:rPr>
          <w:sz w:val="22"/>
          <w:szCs w:val="22"/>
          <w:lang w:val="hy-AM"/>
        </w:rPr>
        <w:t xml:space="preserve"> 1-</w:t>
      </w:r>
      <w:r w:rsidRPr="00EE0F7E">
        <w:rPr>
          <w:sz w:val="22"/>
          <w:szCs w:val="22"/>
          <w:lang w:val="hy-AM"/>
        </w:rPr>
        <w:t>ին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և</w:t>
      </w:r>
      <w:r w:rsidRPr="00EE0F7E">
        <w:rPr>
          <w:sz w:val="22"/>
          <w:szCs w:val="22"/>
          <w:lang w:val="hy-AM"/>
        </w:rPr>
        <w:t xml:space="preserve"> 3-</w:t>
      </w:r>
      <w:r w:rsidRPr="00EE0F7E">
        <w:rPr>
          <w:sz w:val="22"/>
          <w:szCs w:val="22"/>
          <w:lang w:val="hy-AM"/>
        </w:rPr>
        <w:t>րդ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կետերով</w:t>
      </w:r>
      <w:r w:rsidRPr="00EE0F7E">
        <w:rPr>
          <w:sz w:val="22"/>
          <w:szCs w:val="22"/>
          <w:lang w:val="hy-AM"/>
        </w:rPr>
        <w:t>, 34-</w:t>
      </w:r>
      <w:r w:rsidRPr="00EE0F7E">
        <w:rPr>
          <w:sz w:val="22"/>
          <w:szCs w:val="22"/>
          <w:lang w:val="hy-AM"/>
        </w:rPr>
        <w:t>րդ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հոդվածի</w:t>
      </w:r>
      <w:r w:rsidRPr="00EE0F7E">
        <w:rPr>
          <w:sz w:val="22"/>
          <w:szCs w:val="22"/>
          <w:lang w:val="hy-AM"/>
        </w:rPr>
        <w:t xml:space="preserve"> 1-</w:t>
      </w:r>
      <w:r w:rsidRPr="00EE0F7E">
        <w:rPr>
          <w:sz w:val="22"/>
          <w:szCs w:val="22"/>
          <w:lang w:val="hy-AM"/>
        </w:rPr>
        <w:t>ին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և</w:t>
      </w:r>
      <w:r w:rsidRPr="00EE0F7E">
        <w:rPr>
          <w:sz w:val="22"/>
          <w:szCs w:val="22"/>
          <w:lang w:val="hy-AM"/>
        </w:rPr>
        <w:t xml:space="preserve"> 2-</w:t>
      </w:r>
      <w:r w:rsidRPr="00EE0F7E">
        <w:rPr>
          <w:sz w:val="22"/>
          <w:szCs w:val="22"/>
          <w:lang w:val="hy-AM"/>
        </w:rPr>
        <w:t>րդ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մասերի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դրույթներով</w:t>
      </w:r>
      <w:r w:rsidRPr="00EE0F7E">
        <w:rPr>
          <w:sz w:val="22"/>
          <w:szCs w:val="22"/>
          <w:lang w:val="hy-AM"/>
        </w:rPr>
        <w:t>,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</w:rPr>
        <w:t>«</w:t>
      </w:r>
      <w:r w:rsidRPr="00EE0F7E">
        <w:rPr>
          <w:sz w:val="22"/>
          <w:szCs w:val="22"/>
        </w:rPr>
        <w:t>Հայաստանի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Հանրապետության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պաշտպանության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ժամանակ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զինծառայողների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կյանքին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առողջությանը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պատճառված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վնասների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հատուցման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 xml:space="preserve">» </w:t>
      </w:r>
      <w:r w:rsidRPr="00EE0F7E">
        <w:rPr>
          <w:sz w:val="22"/>
          <w:szCs w:val="22"/>
        </w:rPr>
        <w:t>օրենքում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լրացումներ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փոփոխություններ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կատարելու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2020 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դեկտեմբերի</w:t>
      </w:r>
      <w:r w:rsidRPr="00EE0F7E">
        <w:rPr>
          <w:sz w:val="22"/>
          <w:szCs w:val="22"/>
        </w:rPr>
        <w:t xml:space="preserve"> 29-</w:t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օրենքով</w:t>
      </w:r>
      <w:r w:rsidRPr="00EE0F7E">
        <w:rPr>
          <w:sz w:val="22"/>
          <w:szCs w:val="22"/>
        </w:rPr>
        <w:t>,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</w:rPr>
        <w:t>«</w:t>
      </w:r>
      <w:r w:rsidRPr="00EE0F7E">
        <w:rPr>
          <w:sz w:val="22"/>
          <w:szCs w:val="22"/>
        </w:rPr>
        <w:t>Տեղական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ինքնակ</w:t>
      </w:r>
      <w:r w:rsidRPr="00EE0F7E">
        <w:rPr>
          <w:sz w:val="22"/>
          <w:szCs w:val="22"/>
        </w:rPr>
        <w:t>առավարման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 xml:space="preserve">» 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18-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</w:t>
      </w:r>
      <w:r w:rsidRPr="00EE0F7E">
        <w:rPr>
          <w:sz w:val="22"/>
          <w:szCs w:val="22"/>
        </w:rPr>
        <w:t xml:space="preserve"> 28-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կետով</w:t>
      </w:r>
      <w:r w:rsidRPr="00EE0F7E">
        <w:rPr>
          <w:sz w:val="22"/>
          <w:szCs w:val="22"/>
        </w:rPr>
        <w:t>,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11-</w:t>
      </w:r>
      <w:r w:rsidRPr="00EE0F7E">
        <w:rPr>
          <w:sz w:val="22"/>
          <w:szCs w:val="22"/>
        </w:rPr>
        <w:t>րդ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  <w:lang w:val="en-US"/>
        </w:rPr>
        <w:t>կետով</w:t>
      </w:r>
      <w:r w:rsidRPr="00EE0F7E">
        <w:rPr>
          <w:sz w:val="22"/>
          <w:szCs w:val="22"/>
        </w:rPr>
        <w:t>, 28-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  <w:lang w:val="en-US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մասի</w:t>
      </w:r>
      <w:r w:rsidRPr="00EE0F7E">
        <w:rPr>
          <w:sz w:val="22"/>
          <w:szCs w:val="22"/>
        </w:rPr>
        <w:t xml:space="preserve"> 4-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կետով</w:t>
      </w:r>
      <w:r w:rsidRPr="00EE0F7E">
        <w:rPr>
          <w:sz w:val="22"/>
          <w:szCs w:val="22"/>
        </w:rPr>
        <w:t>,</w:t>
      </w:r>
      <w:r w:rsidRPr="00EE0F7E">
        <w:rPr>
          <w:rFonts w:ascii="Calibri" w:hAnsi="Calibri" w:cs="Calibri"/>
          <w:sz w:val="22"/>
          <w:szCs w:val="22"/>
          <w:lang w:val="en-US"/>
        </w:rPr>
        <w:t> </w:t>
      </w:r>
      <w:r w:rsidRPr="00EE0F7E">
        <w:rPr>
          <w:sz w:val="22"/>
          <w:szCs w:val="22"/>
        </w:rPr>
        <w:t>34-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>, 2-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մասերով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3-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</w:t>
      </w:r>
      <w:r w:rsidRPr="00EE0F7E">
        <w:rPr>
          <w:sz w:val="22"/>
          <w:szCs w:val="22"/>
        </w:rPr>
        <w:t xml:space="preserve"> 4-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կետով</w:t>
      </w:r>
      <w:r w:rsidRPr="00EE0F7E">
        <w:rPr>
          <w:rFonts w:ascii="Calibri" w:hAnsi="Calibri" w:cs="Calibri"/>
          <w:sz w:val="22"/>
          <w:szCs w:val="22"/>
        </w:rPr>
        <w:t> </w:t>
      </w:r>
    </w:p>
    <w:p w:rsidR="00000000" w:rsidRPr="00EE0F7E" w:rsidRDefault="004B5D73" w:rsidP="00EE0F7E">
      <w:pPr>
        <w:pStyle w:val="a3"/>
        <w:jc w:val="center"/>
        <w:divId w:val="571475983"/>
        <w:rPr>
          <w:sz w:val="22"/>
          <w:szCs w:val="22"/>
        </w:rPr>
      </w:pPr>
      <w:r w:rsidRPr="00EE0F7E">
        <w:rPr>
          <w:rStyle w:val="a4"/>
          <w:sz w:val="22"/>
          <w:szCs w:val="22"/>
          <w:lang w:val="af-ZA"/>
        </w:rPr>
        <w:t>Համայնքի</w:t>
      </w:r>
      <w:r w:rsidRPr="00EE0F7E">
        <w:rPr>
          <w:rStyle w:val="a4"/>
          <w:sz w:val="22"/>
          <w:szCs w:val="22"/>
          <w:lang w:val="af-ZA"/>
        </w:rPr>
        <w:t xml:space="preserve"> </w:t>
      </w:r>
      <w:r w:rsidRPr="00EE0F7E">
        <w:rPr>
          <w:rStyle w:val="a4"/>
          <w:sz w:val="22"/>
          <w:szCs w:val="22"/>
          <w:lang w:val="af-ZA"/>
        </w:rPr>
        <w:t>ավագանին</w:t>
      </w:r>
      <w:r w:rsidRPr="00EE0F7E">
        <w:rPr>
          <w:rStyle w:val="a4"/>
          <w:sz w:val="22"/>
          <w:szCs w:val="22"/>
          <w:lang w:val="af-ZA"/>
        </w:rPr>
        <w:t xml:space="preserve"> </w:t>
      </w:r>
      <w:r w:rsidRPr="00EE0F7E">
        <w:rPr>
          <w:rStyle w:val="a4"/>
          <w:sz w:val="22"/>
          <w:szCs w:val="22"/>
          <w:lang w:val="af-ZA"/>
        </w:rPr>
        <w:t>որոշում</w:t>
      </w:r>
      <w:r w:rsidRPr="00EE0F7E">
        <w:rPr>
          <w:rStyle w:val="a4"/>
          <w:sz w:val="22"/>
          <w:szCs w:val="22"/>
          <w:lang w:val="af-ZA"/>
        </w:rPr>
        <w:t xml:space="preserve"> </w:t>
      </w:r>
      <w:r w:rsidRPr="00EE0F7E">
        <w:rPr>
          <w:rStyle w:val="a4"/>
          <w:sz w:val="22"/>
          <w:szCs w:val="22"/>
          <w:lang w:val="af-ZA"/>
        </w:rPr>
        <w:t>է</w:t>
      </w:r>
      <w:r w:rsidRPr="00EE0F7E">
        <w:rPr>
          <w:rStyle w:val="a4"/>
          <w:sz w:val="22"/>
          <w:szCs w:val="22"/>
          <w:lang w:val="af-ZA"/>
        </w:rPr>
        <w:t>`</w:t>
      </w:r>
    </w:p>
    <w:p w:rsidR="00000000" w:rsidRPr="00EE0F7E" w:rsidRDefault="004B5D73" w:rsidP="00EE0F7E">
      <w:pPr>
        <w:pStyle w:val="a3"/>
        <w:jc w:val="both"/>
        <w:divId w:val="571475983"/>
        <w:rPr>
          <w:sz w:val="22"/>
          <w:szCs w:val="22"/>
        </w:rPr>
      </w:pPr>
      <w:r w:rsidRPr="00EE0F7E">
        <w:rPr>
          <w:sz w:val="22"/>
          <w:szCs w:val="22"/>
          <w:lang w:val="af-ZA"/>
        </w:rPr>
        <w:t>1.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ավագանու</w:t>
      </w:r>
      <w:r w:rsidRPr="00EE0F7E">
        <w:rPr>
          <w:sz w:val="22"/>
          <w:szCs w:val="22"/>
          <w:lang w:val="af-ZA"/>
        </w:rPr>
        <w:t xml:space="preserve"> &lt;&lt;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</w:t>
      </w:r>
      <w:r w:rsidRPr="00EE0F7E">
        <w:rPr>
          <w:sz w:val="22"/>
          <w:szCs w:val="22"/>
        </w:rPr>
        <w:t>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համայնքապետարանի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աշխատակազմի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կառուցվածքը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աշխատակիցների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թվաքանակը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հաստիքացուցակը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պաշտոնային</w:t>
      </w:r>
      <w:r w:rsidR="00EE0F7E">
        <w:rPr>
          <w:rFonts w:ascii="Calibri" w:hAnsi="Calibri" w:cs="Calibri"/>
          <w:sz w:val="22"/>
          <w:szCs w:val="22"/>
        </w:rPr>
        <w:br/>
      </w:r>
      <w:r w:rsidRPr="00EE0F7E">
        <w:rPr>
          <w:sz w:val="22"/>
          <w:szCs w:val="22"/>
        </w:rPr>
        <w:t>դրույքաչափերը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հաստատելու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  <w:lang w:val="af-ZA"/>
        </w:rPr>
        <w:t>&gt;&gt; 2020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դեկտեմբերի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01-</w:t>
      </w:r>
      <w:r w:rsidRPr="00EE0F7E">
        <w:rPr>
          <w:sz w:val="22"/>
          <w:szCs w:val="22"/>
        </w:rPr>
        <w:t>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թիվ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57-</w:t>
      </w:r>
      <w:r w:rsidRPr="00EE0F7E">
        <w:rPr>
          <w:sz w:val="22"/>
          <w:szCs w:val="22"/>
          <w:lang w:val="af-ZA"/>
        </w:rPr>
        <w:t>Ա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որոշման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կատարել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  <w:lang w:val="en-US"/>
        </w:rPr>
        <w:t>հետևյալ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փոփոխությու</w:t>
      </w:r>
      <w:r w:rsidRPr="00EE0F7E">
        <w:rPr>
          <w:sz w:val="22"/>
          <w:szCs w:val="22"/>
          <w:lang w:val="en-US"/>
        </w:rPr>
        <w:t>ն</w:t>
      </w:r>
      <w:r w:rsidRPr="00EE0F7E">
        <w:rPr>
          <w:sz w:val="22"/>
          <w:szCs w:val="22"/>
        </w:rPr>
        <w:t>ն</w:t>
      </w:r>
      <w:r w:rsidRPr="00EE0F7E">
        <w:rPr>
          <w:sz w:val="22"/>
          <w:szCs w:val="22"/>
          <w:lang w:val="en-US"/>
        </w:rPr>
        <w:t>եր</w:t>
      </w:r>
      <w:r w:rsidRPr="00EE0F7E">
        <w:rPr>
          <w:sz w:val="22"/>
          <w:szCs w:val="22"/>
        </w:rPr>
        <w:t>ը</w:t>
      </w:r>
      <w:r w:rsidRPr="00EE0F7E">
        <w:rPr>
          <w:sz w:val="22"/>
          <w:szCs w:val="22"/>
          <w:lang w:val="af-ZA"/>
        </w:rPr>
        <w:t>.</w:t>
      </w:r>
    </w:p>
    <w:p w:rsidR="00000000" w:rsidRPr="00EE0F7E" w:rsidRDefault="004B5D73" w:rsidP="00EE0F7E">
      <w:pPr>
        <w:pStyle w:val="a3"/>
        <w:divId w:val="571475983"/>
        <w:rPr>
          <w:sz w:val="22"/>
          <w:szCs w:val="22"/>
        </w:rPr>
      </w:pPr>
      <w:r w:rsidRPr="00EE0F7E">
        <w:rPr>
          <w:sz w:val="22"/>
          <w:szCs w:val="22"/>
          <w:lang w:val="hy-AM"/>
        </w:rPr>
        <w:t>1)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</w:rPr>
        <w:t>որոշմամբ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հաստատված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N 2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հավելվածը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շարադրել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նոր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խմբագրությամբ՝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համաձայն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հավելվածի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571475983"/>
        <w:rPr>
          <w:sz w:val="22"/>
          <w:szCs w:val="22"/>
        </w:rPr>
      </w:pPr>
      <w:r w:rsidRPr="00EE0F7E">
        <w:rPr>
          <w:sz w:val="22"/>
          <w:szCs w:val="22"/>
          <w:lang w:val="hy-AM"/>
        </w:rPr>
        <w:lastRenderedPageBreak/>
        <w:t>2)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</w:rPr>
        <w:t>որոշմամբ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հաստատված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N 2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հավելվածի</w:t>
      </w:r>
      <w:r w:rsidRPr="00EE0F7E">
        <w:rPr>
          <w:sz w:val="22"/>
          <w:szCs w:val="22"/>
        </w:rPr>
        <w:t xml:space="preserve"> 29-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>, 34-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>, 35-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36-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տողերի</w:t>
      </w:r>
      <w:r w:rsidRPr="00EE0F7E">
        <w:rPr>
          <w:sz w:val="22"/>
          <w:szCs w:val="22"/>
        </w:rPr>
        <w:t xml:space="preserve"> &lt;&lt;92617&gt;&gt; </w:t>
      </w:r>
      <w:r w:rsidRPr="00EE0F7E">
        <w:rPr>
          <w:sz w:val="22"/>
          <w:szCs w:val="22"/>
        </w:rPr>
        <w:t>թվերը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փոխարինել</w:t>
      </w:r>
      <w:r w:rsidRPr="00EE0F7E">
        <w:rPr>
          <w:sz w:val="22"/>
          <w:szCs w:val="22"/>
        </w:rPr>
        <w:t xml:space="preserve"> &lt;&lt;93289&gt;&gt; </w:t>
      </w:r>
      <w:r w:rsidRPr="00EE0F7E">
        <w:rPr>
          <w:sz w:val="22"/>
          <w:szCs w:val="22"/>
        </w:rPr>
        <w:t>թվերով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571475983"/>
        <w:rPr>
          <w:sz w:val="22"/>
          <w:szCs w:val="22"/>
        </w:rPr>
      </w:pPr>
      <w:r w:rsidRPr="00EE0F7E">
        <w:rPr>
          <w:sz w:val="22"/>
          <w:szCs w:val="22"/>
        </w:rPr>
        <w:t xml:space="preserve">2. </w:t>
      </w:r>
      <w:r w:rsidRPr="00EE0F7E">
        <w:rPr>
          <w:sz w:val="22"/>
          <w:szCs w:val="22"/>
        </w:rPr>
        <w:t>Սույն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ուժի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մտնում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ընդունմանը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հաջորդող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օրվանից</w:t>
      </w:r>
      <w:r w:rsidRPr="00EE0F7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000000" w:rsidRPr="00EE0F7E">
        <w:trPr>
          <w:divId w:val="65930700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659307007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02-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139084375"/>
        <w:rPr>
          <w:sz w:val="22"/>
          <w:szCs w:val="22"/>
        </w:rPr>
      </w:pPr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ԱՎԱԳԱՆՈՒ</w:t>
      </w:r>
      <w:r w:rsidR="00EE0F7E" w:rsidRPr="00EE0F7E">
        <w:rPr>
          <w:rStyle w:val="a5"/>
          <w:b/>
          <w:bCs/>
          <w:sz w:val="22"/>
          <w:szCs w:val="22"/>
        </w:rPr>
        <w:t xml:space="preserve"> &lt;&lt;</w:t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ԵՆԹԱԿԱՅՈՒԹՅԱՆ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ՀԱՄԱՅՆՔԱՅԻՆ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ՀԻՄՆԱՐԿՆԵՐԻ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ԵՎ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ՀԱՄԱՅՆՔԱՅԻՆ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ՈՉ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ԱՌԵՎՏՐԱՅԻՆ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ԿԱԶՄԱԿԵՐՊՈՒԹՅՈՒՆՆԵՐԻ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ԱՇԽԱՏԱԿԻՑՆԵՐԻ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ԹՎԱՔԱՆԱԿԸ</w:t>
      </w:r>
      <w:r w:rsidRPr="00EE0F7E">
        <w:rPr>
          <w:rStyle w:val="a5"/>
          <w:b/>
          <w:bCs/>
          <w:sz w:val="22"/>
          <w:szCs w:val="22"/>
        </w:rPr>
        <w:t>,</w:t>
      </w:r>
      <w:r w:rsidR="00EE0F7E"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ՀԱՍՏԻՔԱՑՈՒ</w:t>
      </w:r>
      <w:r w:rsidRPr="00EE0F7E">
        <w:rPr>
          <w:rStyle w:val="a5"/>
          <w:b/>
          <w:bCs/>
          <w:sz w:val="22"/>
          <w:szCs w:val="22"/>
        </w:rPr>
        <w:t>ՑԱԿԸ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ԵՎ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ՊԱՇՏՈՆԱՅԻՆ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ԴՐՈՒՅՔԱՉԱՓԵՐԸ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ՀԱՍՏԱՏԵԼՈՒ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="00EE0F7E" w:rsidRPr="00EE0F7E">
        <w:rPr>
          <w:rStyle w:val="a5"/>
          <w:b/>
          <w:bCs/>
          <w:sz w:val="22"/>
          <w:szCs w:val="22"/>
        </w:rPr>
        <w:t>&gt;&gt;</w:t>
      </w:r>
      <w:r w:rsidRPr="00EE0F7E">
        <w:rPr>
          <w:rStyle w:val="a5"/>
          <w:b/>
          <w:bCs/>
          <w:sz w:val="22"/>
          <w:szCs w:val="22"/>
        </w:rPr>
        <w:t xml:space="preserve"> 2020 </w:t>
      </w:r>
      <w:r w:rsidRPr="00EE0F7E">
        <w:rPr>
          <w:rStyle w:val="a5"/>
          <w:b/>
          <w:bCs/>
          <w:sz w:val="22"/>
          <w:szCs w:val="22"/>
        </w:rPr>
        <w:t>ԹՎԱԿԱՆԻ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ԴԵԿՏԵՄԲԵՐԻ</w:t>
      </w:r>
      <w:r w:rsidRPr="00EE0F7E">
        <w:rPr>
          <w:rStyle w:val="a5"/>
          <w:b/>
          <w:bCs/>
          <w:sz w:val="22"/>
          <w:szCs w:val="22"/>
        </w:rPr>
        <w:t xml:space="preserve"> 01-</w:t>
      </w:r>
      <w:r w:rsidRPr="00EE0F7E">
        <w:rPr>
          <w:rStyle w:val="a5"/>
          <w:b/>
          <w:bCs/>
          <w:sz w:val="22"/>
          <w:szCs w:val="22"/>
        </w:rPr>
        <w:t>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ԹԻՎ</w:t>
      </w:r>
      <w:r w:rsidRPr="00EE0F7E">
        <w:rPr>
          <w:rStyle w:val="a5"/>
          <w:b/>
          <w:bCs/>
          <w:sz w:val="22"/>
          <w:szCs w:val="22"/>
        </w:rPr>
        <w:t xml:space="preserve"> 58-</w:t>
      </w:r>
      <w:r w:rsidRPr="00EE0F7E">
        <w:rPr>
          <w:rStyle w:val="a5"/>
          <w:b/>
          <w:bCs/>
          <w:sz w:val="22"/>
          <w:szCs w:val="22"/>
        </w:rPr>
        <w:t>Ա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ՈՐՈՇՄԱՆ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ՄԵՋ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ՓՈՓՈԽՈՒԹՅՈՒՆՆԵՐ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ԿԱՏԱՐԵԼՈՒ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139084375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ՀԱՍՄԻԿ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ՄԵԼԻՔՅԱՆ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jc w:val="both"/>
        <w:divId w:val="139084375"/>
        <w:rPr>
          <w:sz w:val="22"/>
          <w:szCs w:val="22"/>
        </w:rPr>
      </w:pPr>
      <w:r w:rsidRPr="00EE0F7E">
        <w:rPr>
          <w:sz w:val="22"/>
          <w:szCs w:val="22"/>
          <w:lang w:val="hy-AM"/>
        </w:rPr>
        <w:t>Ղեկավարվելով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  <w:lang w:val="hy-AM"/>
        </w:rPr>
        <w:t>«</w:t>
      </w:r>
      <w:r w:rsidRPr="00EE0F7E">
        <w:rPr>
          <w:sz w:val="22"/>
          <w:szCs w:val="22"/>
          <w:lang w:val="hy-AM"/>
        </w:rPr>
        <w:t>Նորմատիվ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իրավական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ակտերի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մասին</w:t>
      </w:r>
      <w:r w:rsidRPr="00EE0F7E">
        <w:rPr>
          <w:sz w:val="22"/>
          <w:szCs w:val="22"/>
          <w:lang w:val="hy-AM"/>
        </w:rPr>
        <w:t xml:space="preserve">» </w:t>
      </w:r>
      <w:r w:rsidRPr="00EE0F7E">
        <w:rPr>
          <w:sz w:val="22"/>
          <w:szCs w:val="22"/>
          <w:lang w:val="hy-AM"/>
        </w:rPr>
        <w:t>ՀՀ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  <w:lang w:val="hy-AM"/>
        </w:rPr>
        <w:t>օրենքի</w:t>
      </w:r>
      <w:r w:rsidRPr="00EE0F7E">
        <w:rPr>
          <w:sz w:val="22"/>
          <w:szCs w:val="22"/>
          <w:lang w:val="hy-AM"/>
        </w:rPr>
        <w:t xml:space="preserve"> 33-</w:t>
      </w:r>
      <w:r w:rsidRPr="00EE0F7E">
        <w:rPr>
          <w:sz w:val="22"/>
          <w:szCs w:val="22"/>
          <w:lang w:val="hy-AM"/>
        </w:rPr>
        <w:t>րդ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հոդվածի</w:t>
      </w:r>
      <w:r w:rsidRPr="00EE0F7E">
        <w:rPr>
          <w:sz w:val="22"/>
          <w:szCs w:val="22"/>
          <w:lang w:val="hy-AM"/>
        </w:rPr>
        <w:t xml:space="preserve"> 1-</w:t>
      </w:r>
      <w:r w:rsidRPr="00EE0F7E">
        <w:rPr>
          <w:sz w:val="22"/>
          <w:szCs w:val="22"/>
          <w:lang w:val="hy-AM"/>
        </w:rPr>
        <w:t>ին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մասի</w:t>
      </w:r>
      <w:r w:rsidRPr="00EE0F7E">
        <w:rPr>
          <w:sz w:val="22"/>
          <w:szCs w:val="22"/>
          <w:lang w:val="hy-AM"/>
        </w:rPr>
        <w:t xml:space="preserve"> 1-</w:t>
      </w:r>
      <w:r w:rsidRPr="00EE0F7E">
        <w:rPr>
          <w:sz w:val="22"/>
          <w:szCs w:val="22"/>
          <w:lang w:val="hy-AM"/>
        </w:rPr>
        <w:t>ին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և</w:t>
      </w:r>
      <w:r w:rsidRPr="00EE0F7E">
        <w:rPr>
          <w:sz w:val="22"/>
          <w:szCs w:val="22"/>
          <w:lang w:val="hy-AM"/>
        </w:rPr>
        <w:t xml:space="preserve"> 3-</w:t>
      </w:r>
      <w:r w:rsidRPr="00EE0F7E">
        <w:rPr>
          <w:sz w:val="22"/>
          <w:szCs w:val="22"/>
          <w:lang w:val="hy-AM"/>
        </w:rPr>
        <w:t>րդ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կետերով</w:t>
      </w:r>
      <w:r w:rsidRPr="00EE0F7E">
        <w:rPr>
          <w:sz w:val="22"/>
          <w:szCs w:val="22"/>
          <w:lang w:val="hy-AM"/>
        </w:rPr>
        <w:t>, 34-</w:t>
      </w:r>
      <w:r w:rsidRPr="00EE0F7E">
        <w:rPr>
          <w:sz w:val="22"/>
          <w:szCs w:val="22"/>
          <w:lang w:val="hy-AM"/>
        </w:rPr>
        <w:t>րդ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հոդվածի</w:t>
      </w:r>
      <w:r w:rsidRPr="00EE0F7E">
        <w:rPr>
          <w:sz w:val="22"/>
          <w:szCs w:val="22"/>
          <w:lang w:val="hy-AM"/>
        </w:rPr>
        <w:t xml:space="preserve"> 1-</w:t>
      </w:r>
      <w:r w:rsidRPr="00EE0F7E">
        <w:rPr>
          <w:sz w:val="22"/>
          <w:szCs w:val="22"/>
          <w:lang w:val="hy-AM"/>
        </w:rPr>
        <w:t>ին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և</w:t>
      </w:r>
      <w:r w:rsidRPr="00EE0F7E">
        <w:rPr>
          <w:sz w:val="22"/>
          <w:szCs w:val="22"/>
          <w:lang w:val="hy-AM"/>
        </w:rPr>
        <w:t xml:space="preserve"> 2-</w:t>
      </w:r>
      <w:r w:rsidRPr="00EE0F7E">
        <w:rPr>
          <w:sz w:val="22"/>
          <w:szCs w:val="22"/>
          <w:lang w:val="hy-AM"/>
        </w:rPr>
        <w:t>րդ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մասերի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  <w:lang w:val="hy-AM"/>
        </w:rPr>
        <w:t xml:space="preserve"> </w:t>
      </w:r>
      <w:r w:rsidRPr="00EE0F7E">
        <w:rPr>
          <w:sz w:val="22"/>
          <w:szCs w:val="22"/>
          <w:lang w:val="hy-AM"/>
        </w:rPr>
        <w:t>դրույթներով</w:t>
      </w:r>
      <w:r w:rsidRPr="00EE0F7E">
        <w:rPr>
          <w:sz w:val="22"/>
          <w:szCs w:val="22"/>
          <w:lang w:val="hy-AM"/>
        </w:rPr>
        <w:t>,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</w:rPr>
        <w:t>«</w:t>
      </w:r>
      <w:r w:rsidRPr="00EE0F7E">
        <w:rPr>
          <w:sz w:val="22"/>
          <w:szCs w:val="22"/>
        </w:rPr>
        <w:t>Հայաստանի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Հանրապետության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պաշտպանության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ժամանակ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զինծառայողների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կյանքին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առողջությանը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պատճառված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վնասների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հատուցման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 xml:space="preserve">» </w:t>
      </w:r>
      <w:r w:rsidRPr="00EE0F7E">
        <w:rPr>
          <w:sz w:val="22"/>
          <w:szCs w:val="22"/>
        </w:rPr>
        <w:t>օրենքում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լրացումներ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փոփոխություններ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կատարելու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2020 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դեկտեմբեր</w:t>
      </w:r>
      <w:r w:rsidRPr="00EE0F7E">
        <w:rPr>
          <w:sz w:val="22"/>
          <w:szCs w:val="22"/>
        </w:rPr>
        <w:t>ի</w:t>
      </w:r>
      <w:r w:rsidRPr="00EE0F7E">
        <w:rPr>
          <w:sz w:val="22"/>
          <w:szCs w:val="22"/>
        </w:rPr>
        <w:t xml:space="preserve"> 29-</w:t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օրենքով</w:t>
      </w:r>
      <w:r w:rsidRPr="00EE0F7E">
        <w:rPr>
          <w:sz w:val="22"/>
          <w:szCs w:val="22"/>
        </w:rPr>
        <w:t>,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</w:rPr>
        <w:t>«</w:t>
      </w:r>
      <w:r w:rsidRPr="00EE0F7E">
        <w:rPr>
          <w:sz w:val="22"/>
          <w:szCs w:val="22"/>
          <w:lang w:val="en-US"/>
        </w:rPr>
        <w:t>Տեղական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ինքնակառավարման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մասին</w:t>
      </w:r>
      <w:r w:rsidRPr="00EE0F7E">
        <w:rPr>
          <w:sz w:val="22"/>
          <w:szCs w:val="22"/>
        </w:rPr>
        <w:t xml:space="preserve">» </w:t>
      </w:r>
      <w:r w:rsidRPr="00EE0F7E">
        <w:rPr>
          <w:sz w:val="22"/>
          <w:szCs w:val="22"/>
          <w:lang w:val="en-US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օրենքի</w:t>
      </w:r>
      <w:r w:rsidRPr="00EE0F7E">
        <w:rPr>
          <w:sz w:val="22"/>
          <w:szCs w:val="22"/>
        </w:rPr>
        <w:t xml:space="preserve"> 35-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  <w:lang w:val="en-US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մասի</w:t>
      </w:r>
      <w:r w:rsidRPr="00EE0F7E">
        <w:rPr>
          <w:sz w:val="22"/>
          <w:szCs w:val="22"/>
        </w:rPr>
        <w:t xml:space="preserve"> 7-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կետով</w:t>
      </w:r>
      <w:r w:rsidRPr="00EE0F7E">
        <w:rPr>
          <w:sz w:val="22"/>
          <w:szCs w:val="22"/>
        </w:rPr>
        <w:t>, 18-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  <w:lang w:val="en-US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մասի</w:t>
      </w:r>
      <w:r w:rsidRPr="00EE0F7E">
        <w:rPr>
          <w:rFonts w:ascii="Calibri" w:hAnsi="Calibri" w:cs="Calibri"/>
          <w:sz w:val="22"/>
          <w:szCs w:val="22"/>
          <w:lang w:val="en-US"/>
        </w:rPr>
        <w:t> </w:t>
      </w:r>
      <w:r w:rsidRPr="00EE0F7E">
        <w:rPr>
          <w:sz w:val="22"/>
          <w:szCs w:val="22"/>
        </w:rPr>
        <w:t>28-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կետով</w:t>
      </w:r>
    </w:p>
    <w:p w:rsidR="00000000" w:rsidRPr="00EE0F7E" w:rsidRDefault="004B5D73" w:rsidP="00EE0F7E">
      <w:pPr>
        <w:pStyle w:val="a3"/>
        <w:jc w:val="center"/>
        <w:divId w:val="139084375"/>
        <w:rPr>
          <w:sz w:val="22"/>
          <w:szCs w:val="22"/>
        </w:rPr>
      </w:pPr>
      <w:r w:rsidRPr="00EE0F7E">
        <w:rPr>
          <w:rStyle w:val="a4"/>
          <w:sz w:val="22"/>
          <w:szCs w:val="22"/>
          <w:lang w:val="af-ZA"/>
        </w:rPr>
        <w:t>Համայնքի</w:t>
      </w:r>
      <w:r w:rsidRPr="00EE0F7E">
        <w:rPr>
          <w:rStyle w:val="a4"/>
          <w:sz w:val="22"/>
          <w:szCs w:val="22"/>
          <w:lang w:val="af-ZA"/>
        </w:rPr>
        <w:t xml:space="preserve"> </w:t>
      </w:r>
      <w:r w:rsidRPr="00EE0F7E">
        <w:rPr>
          <w:rStyle w:val="a4"/>
          <w:sz w:val="22"/>
          <w:szCs w:val="22"/>
          <w:lang w:val="af-ZA"/>
        </w:rPr>
        <w:t>ավագանին</w:t>
      </w:r>
      <w:r w:rsidRPr="00EE0F7E">
        <w:rPr>
          <w:rStyle w:val="a4"/>
          <w:sz w:val="22"/>
          <w:szCs w:val="22"/>
          <w:lang w:val="af-ZA"/>
        </w:rPr>
        <w:t xml:space="preserve"> </w:t>
      </w:r>
      <w:r w:rsidRPr="00EE0F7E">
        <w:rPr>
          <w:rStyle w:val="a4"/>
          <w:sz w:val="22"/>
          <w:szCs w:val="22"/>
          <w:lang w:val="af-ZA"/>
        </w:rPr>
        <w:t>որոշում</w:t>
      </w:r>
      <w:r w:rsidRPr="00EE0F7E">
        <w:rPr>
          <w:rStyle w:val="a4"/>
          <w:sz w:val="22"/>
          <w:szCs w:val="22"/>
          <w:lang w:val="af-ZA"/>
        </w:rPr>
        <w:t xml:space="preserve"> </w:t>
      </w:r>
      <w:r w:rsidRPr="00EE0F7E">
        <w:rPr>
          <w:rStyle w:val="a4"/>
          <w:sz w:val="22"/>
          <w:szCs w:val="22"/>
          <w:lang w:val="af-ZA"/>
        </w:rPr>
        <w:t>է</w:t>
      </w:r>
      <w:r w:rsidRPr="00EE0F7E">
        <w:rPr>
          <w:rStyle w:val="a4"/>
          <w:sz w:val="22"/>
          <w:szCs w:val="22"/>
          <w:lang w:val="af-ZA"/>
        </w:rPr>
        <w:t>`</w:t>
      </w:r>
    </w:p>
    <w:p w:rsidR="00000000" w:rsidRPr="00EE0F7E" w:rsidRDefault="004B5D73" w:rsidP="00EE0F7E">
      <w:pPr>
        <w:pStyle w:val="a3"/>
        <w:jc w:val="both"/>
        <w:divId w:val="139084375"/>
        <w:rPr>
          <w:sz w:val="22"/>
          <w:szCs w:val="22"/>
        </w:rPr>
      </w:pPr>
      <w:r w:rsidRPr="00EE0F7E">
        <w:rPr>
          <w:sz w:val="22"/>
          <w:szCs w:val="22"/>
          <w:lang w:val="af-ZA"/>
        </w:rPr>
        <w:t>1.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ավագանու</w:t>
      </w:r>
      <w:r w:rsidRPr="00EE0F7E">
        <w:rPr>
          <w:sz w:val="22"/>
          <w:szCs w:val="22"/>
          <w:lang w:val="af-ZA"/>
        </w:rPr>
        <w:t xml:space="preserve"> &lt;&lt;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ենթակայության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հիմնարկների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համայնքային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ոչ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առևտրային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կազմակերպությունների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աշխատակիցների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թվաքանակը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հաստիքացուցակները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պաշտոնային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դրույքաչափերը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հաստատելու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  <w:lang w:val="af-ZA"/>
        </w:rPr>
        <w:t>&gt;&gt; 2020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դեկտեմբերի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01-</w:t>
      </w:r>
      <w:r w:rsidRPr="00EE0F7E">
        <w:rPr>
          <w:sz w:val="22"/>
          <w:szCs w:val="22"/>
        </w:rPr>
        <w:t>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թիվ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58-</w:t>
      </w:r>
      <w:r w:rsidRPr="00EE0F7E">
        <w:rPr>
          <w:sz w:val="22"/>
          <w:szCs w:val="22"/>
          <w:lang w:val="af-ZA"/>
        </w:rPr>
        <w:t>Ա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որոշման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կատարել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  <w:lang w:val="en-US"/>
        </w:rPr>
        <w:t>հետևյալ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փոփոխությու</w:t>
      </w:r>
      <w:r w:rsidRPr="00EE0F7E">
        <w:rPr>
          <w:sz w:val="22"/>
          <w:szCs w:val="22"/>
          <w:lang w:val="en-US"/>
        </w:rPr>
        <w:t>ն</w:t>
      </w:r>
      <w:r w:rsidRPr="00EE0F7E">
        <w:rPr>
          <w:sz w:val="22"/>
          <w:szCs w:val="22"/>
        </w:rPr>
        <w:t>ն</w:t>
      </w:r>
      <w:r w:rsidRPr="00EE0F7E">
        <w:rPr>
          <w:sz w:val="22"/>
          <w:szCs w:val="22"/>
          <w:lang w:val="en-US"/>
        </w:rPr>
        <w:t>եր</w:t>
      </w:r>
      <w:r w:rsidRPr="00EE0F7E">
        <w:rPr>
          <w:sz w:val="22"/>
          <w:szCs w:val="22"/>
        </w:rPr>
        <w:t>ը</w:t>
      </w:r>
      <w:r w:rsidRPr="00EE0F7E">
        <w:rPr>
          <w:sz w:val="22"/>
          <w:szCs w:val="22"/>
          <w:lang w:val="af-ZA"/>
        </w:rPr>
        <w:t>.</w:t>
      </w:r>
    </w:p>
    <w:p w:rsidR="00000000" w:rsidRPr="00EE0F7E" w:rsidRDefault="004B5D73" w:rsidP="00EE0F7E">
      <w:pPr>
        <w:pStyle w:val="a3"/>
        <w:divId w:val="139084375"/>
        <w:rPr>
          <w:sz w:val="22"/>
          <w:szCs w:val="22"/>
        </w:rPr>
      </w:pPr>
      <w:r w:rsidRPr="00EE0F7E">
        <w:rPr>
          <w:sz w:val="22"/>
          <w:szCs w:val="22"/>
          <w:lang w:val="hy-AM"/>
        </w:rPr>
        <w:t>1)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</w:rPr>
        <w:t>որոշմամբ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հաստատված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N 1-</w:t>
      </w:r>
      <w:r w:rsidRPr="00EE0F7E">
        <w:rPr>
          <w:sz w:val="22"/>
          <w:szCs w:val="22"/>
        </w:rPr>
        <w:t>ից</w:t>
      </w:r>
      <w:r w:rsidRPr="00EE0F7E">
        <w:rPr>
          <w:sz w:val="22"/>
          <w:szCs w:val="22"/>
        </w:rPr>
        <w:t xml:space="preserve"> 22 </w:t>
      </w:r>
      <w:r w:rsidRPr="00EE0F7E">
        <w:rPr>
          <w:sz w:val="22"/>
          <w:szCs w:val="22"/>
        </w:rPr>
        <w:t>հավելվածները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շարադրել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նոր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խմբագրությամբ՝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համաձայն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հավելվածների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139084375"/>
        <w:rPr>
          <w:sz w:val="22"/>
          <w:szCs w:val="22"/>
        </w:rPr>
      </w:pPr>
      <w:r w:rsidRPr="00EE0F7E">
        <w:rPr>
          <w:sz w:val="22"/>
          <w:szCs w:val="22"/>
          <w:lang w:val="hy-AM"/>
        </w:rPr>
        <w:t>2)</w:t>
      </w:r>
      <w:r w:rsidRPr="00EE0F7E">
        <w:rPr>
          <w:rFonts w:ascii="Calibri" w:hAnsi="Calibri" w:cs="Calibri"/>
          <w:sz w:val="22"/>
          <w:szCs w:val="22"/>
          <w:lang w:val="hy-AM"/>
        </w:rPr>
        <w:t> </w:t>
      </w:r>
      <w:r w:rsidRPr="00EE0F7E">
        <w:rPr>
          <w:sz w:val="22"/>
          <w:szCs w:val="22"/>
        </w:rPr>
        <w:t>որոշմամբ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հաստատված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N 1-</w:t>
      </w:r>
      <w:r w:rsidRPr="00EE0F7E">
        <w:rPr>
          <w:sz w:val="22"/>
          <w:szCs w:val="22"/>
        </w:rPr>
        <w:t>ից</w:t>
      </w:r>
      <w:r w:rsidRPr="00EE0F7E">
        <w:rPr>
          <w:sz w:val="22"/>
          <w:szCs w:val="22"/>
        </w:rPr>
        <w:t xml:space="preserve"> 22 </w:t>
      </w:r>
      <w:r w:rsidRPr="00EE0F7E">
        <w:rPr>
          <w:sz w:val="22"/>
          <w:szCs w:val="22"/>
        </w:rPr>
        <w:t>հավելվածներում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&lt;&lt;92617&gt;&gt; </w:t>
      </w:r>
      <w:r w:rsidRPr="00EE0F7E">
        <w:rPr>
          <w:sz w:val="22"/>
          <w:szCs w:val="22"/>
        </w:rPr>
        <w:t>թվերը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փոխարինել</w:t>
      </w:r>
      <w:r w:rsidRPr="00EE0F7E">
        <w:rPr>
          <w:sz w:val="22"/>
          <w:szCs w:val="22"/>
        </w:rPr>
        <w:t xml:space="preserve"> &lt;&lt;93289&gt;&gt; </w:t>
      </w:r>
      <w:r w:rsidRPr="00EE0F7E">
        <w:rPr>
          <w:sz w:val="22"/>
          <w:szCs w:val="22"/>
        </w:rPr>
        <w:t>թվերով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139084375"/>
        <w:rPr>
          <w:sz w:val="22"/>
          <w:szCs w:val="22"/>
        </w:rPr>
      </w:pPr>
      <w:r w:rsidRPr="00EE0F7E">
        <w:rPr>
          <w:sz w:val="22"/>
          <w:szCs w:val="22"/>
        </w:rPr>
        <w:t xml:space="preserve">3) </w:t>
      </w:r>
      <w:r w:rsidRPr="00EE0F7E">
        <w:rPr>
          <w:sz w:val="22"/>
          <w:szCs w:val="22"/>
        </w:rPr>
        <w:t>որոշմամբ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հաստատված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N 5-</w:t>
      </w:r>
      <w:r w:rsidRPr="00EE0F7E">
        <w:rPr>
          <w:sz w:val="22"/>
          <w:szCs w:val="22"/>
        </w:rPr>
        <w:t>ից</w:t>
      </w:r>
      <w:r w:rsidRPr="00EE0F7E">
        <w:rPr>
          <w:sz w:val="22"/>
          <w:szCs w:val="22"/>
        </w:rPr>
        <w:t xml:space="preserve"> 7 </w:t>
      </w:r>
      <w:r w:rsidRPr="00EE0F7E">
        <w:rPr>
          <w:sz w:val="22"/>
          <w:szCs w:val="22"/>
        </w:rPr>
        <w:t>հավե</w:t>
      </w:r>
      <w:r w:rsidRPr="00EE0F7E">
        <w:rPr>
          <w:sz w:val="22"/>
          <w:szCs w:val="22"/>
        </w:rPr>
        <w:t>լվածներում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&lt;&lt;110000&gt;&gt; </w:t>
      </w:r>
      <w:r w:rsidRPr="00EE0F7E">
        <w:rPr>
          <w:sz w:val="22"/>
          <w:szCs w:val="22"/>
        </w:rPr>
        <w:t>թվերը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փոխարինել</w:t>
      </w:r>
      <w:r w:rsidRPr="00EE0F7E">
        <w:rPr>
          <w:sz w:val="22"/>
          <w:szCs w:val="22"/>
        </w:rPr>
        <w:t xml:space="preserve"> &lt;&lt;115000&gt;&gt; </w:t>
      </w:r>
      <w:r w:rsidRPr="00EE0F7E">
        <w:rPr>
          <w:sz w:val="22"/>
          <w:szCs w:val="22"/>
        </w:rPr>
        <w:t>թվերով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139084375"/>
        <w:rPr>
          <w:sz w:val="22"/>
          <w:szCs w:val="22"/>
        </w:rPr>
      </w:pPr>
      <w:r w:rsidRPr="00EE0F7E">
        <w:rPr>
          <w:sz w:val="22"/>
          <w:szCs w:val="22"/>
        </w:rPr>
        <w:t xml:space="preserve">4) </w:t>
      </w:r>
      <w:r w:rsidRPr="00EE0F7E">
        <w:rPr>
          <w:sz w:val="22"/>
          <w:szCs w:val="22"/>
        </w:rPr>
        <w:t>որոշմամբ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հաստատված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N 8-</w:t>
      </w:r>
      <w:r w:rsidRPr="00EE0F7E">
        <w:rPr>
          <w:sz w:val="22"/>
          <w:szCs w:val="22"/>
        </w:rPr>
        <w:t>ից</w:t>
      </w:r>
      <w:r w:rsidRPr="00EE0F7E">
        <w:rPr>
          <w:sz w:val="22"/>
          <w:szCs w:val="22"/>
        </w:rPr>
        <w:t xml:space="preserve"> 18 </w:t>
      </w:r>
      <w:r w:rsidRPr="00EE0F7E">
        <w:rPr>
          <w:sz w:val="22"/>
          <w:szCs w:val="22"/>
        </w:rPr>
        <w:t>հավելվածներում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&lt;&lt;105000&gt;&gt; </w:t>
      </w:r>
      <w:r w:rsidRPr="00EE0F7E">
        <w:rPr>
          <w:sz w:val="22"/>
          <w:szCs w:val="22"/>
        </w:rPr>
        <w:t>թվերը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փոխարինել</w:t>
      </w:r>
      <w:r w:rsidRPr="00EE0F7E">
        <w:rPr>
          <w:sz w:val="22"/>
          <w:szCs w:val="22"/>
        </w:rPr>
        <w:t xml:space="preserve"> &lt;&lt;110000&gt;&gt; </w:t>
      </w:r>
      <w:r w:rsidRPr="00EE0F7E">
        <w:rPr>
          <w:sz w:val="22"/>
          <w:szCs w:val="22"/>
        </w:rPr>
        <w:t>թվերով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139084375"/>
        <w:rPr>
          <w:sz w:val="22"/>
          <w:szCs w:val="22"/>
        </w:rPr>
      </w:pPr>
      <w:r w:rsidRPr="00EE0F7E">
        <w:rPr>
          <w:sz w:val="22"/>
          <w:szCs w:val="22"/>
        </w:rPr>
        <w:t xml:space="preserve">2. </w:t>
      </w:r>
      <w:r w:rsidRPr="00EE0F7E">
        <w:rPr>
          <w:sz w:val="22"/>
          <w:szCs w:val="22"/>
        </w:rPr>
        <w:t>Սույն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ուժի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մտնում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ընդունմանը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հաջորդող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օրվանից</w:t>
      </w:r>
      <w:r w:rsidRPr="00EE0F7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 w:rsidRPr="00EE0F7E">
        <w:trPr>
          <w:divId w:val="112704335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1127043352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</w:t>
      </w:r>
      <w:r w:rsidRPr="00EE0F7E">
        <w:rPr>
          <w:sz w:val="22"/>
          <w:szCs w:val="22"/>
        </w:rPr>
        <w:t>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03-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503009502"/>
        <w:rPr>
          <w:sz w:val="22"/>
          <w:szCs w:val="22"/>
        </w:rPr>
      </w:pPr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ԱՎԱԳԱՆՈՒ</w:t>
      </w:r>
      <w:r w:rsidRPr="00EE0F7E">
        <w:rPr>
          <w:rStyle w:val="a5"/>
          <w:b/>
          <w:bCs/>
          <w:sz w:val="22"/>
          <w:szCs w:val="22"/>
        </w:rPr>
        <w:t xml:space="preserve"> 2020</w:t>
      </w:r>
      <w:r w:rsidRPr="00EE0F7E">
        <w:rPr>
          <w:rStyle w:val="a5"/>
          <w:b/>
          <w:bCs/>
          <w:sz w:val="22"/>
          <w:szCs w:val="22"/>
        </w:rPr>
        <w:t>թվականի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ԴԵԿՏԵՄԲԵՐԻ</w:t>
      </w:r>
      <w:r w:rsidRPr="00EE0F7E">
        <w:rPr>
          <w:rStyle w:val="a5"/>
          <w:b/>
          <w:bCs/>
          <w:sz w:val="22"/>
          <w:szCs w:val="22"/>
        </w:rPr>
        <w:t xml:space="preserve"> 01-</w:t>
      </w:r>
      <w:r w:rsidRPr="00EE0F7E">
        <w:rPr>
          <w:rStyle w:val="a5"/>
          <w:b/>
          <w:bCs/>
          <w:sz w:val="22"/>
          <w:szCs w:val="22"/>
        </w:rPr>
        <w:t>Ի</w:t>
      </w:r>
      <w:r w:rsidR="00EE0F7E" w:rsidRPr="00EE0F7E">
        <w:rPr>
          <w:rStyle w:val="a5"/>
          <w:b/>
          <w:bCs/>
          <w:sz w:val="22"/>
          <w:szCs w:val="22"/>
        </w:rPr>
        <w:t xml:space="preserve"> &lt;&lt;</w:t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2021 </w:t>
      </w:r>
      <w:r w:rsidRPr="00EE0F7E">
        <w:rPr>
          <w:rStyle w:val="a5"/>
          <w:b/>
          <w:bCs/>
          <w:sz w:val="22"/>
          <w:szCs w:val="22"/>
        </w:rPr>
        <w:t>ԹՎԱԿԱՆԻ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ՏԵՂԱԿԱՆ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ԲՅՈՒՋԵՆ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ՀԱՍՏԱՏԵԼՈՒ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="00EE0F7E" w:rsidRPr="00EE0F7E">
        <w:rPr>
          <w:rStyle w:val="a5"/>
          <w:b/>
          <w:bCs/>
          <w:sz w:val="22"/>
          <w:szCs w:val="22"/>
        </w:rPr>
        <w:t xml:space="preserve">&gt;&gt; </w:t>
      </w:r>
      <w:r w:rsidRPr="00EE0F7E">
        <w:rPr>
          <w:rStyle w:val="a5"/>
          <w:b/>
          <w:bCs/>
          <w:sz w:val="22"/>
          <w:szCs w:val="22"/>
        </w:rPr>
        <w:t>N 60-</w:t>
      </w:r>
      <w:r w:rsidRPr="00EE0F7E">
        <w:rPr>
          <w:rStyle w:val="a5"/>
          <w:b/>
          <w:bCs/>
          <w:sz w:val="22"/>
          <w:szCs w:val="22"/>
        </w:rPr>
        <w:t>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ՈՐՈՇՄԱՆ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ՄԵՋ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ՓՈՓՈԽՈՒԹՅՈՒՆ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ԿԱՏԱՐԵԼՈՒ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503009502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lastRenderedPageBreak/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ՆԵ</w:t>
      </w:r>
      <w:r w:rsidRPr="00EE0F7E">
        <w:rPr>
          <w:rStyle w:val="a5"/>
          <w:b/>
          <w:bCs/>
          <w:sz w:val="22"/>
          <w:szCs w:val="22"/>
        </w:rPr>
        <w:t>ԼԼԻ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ՕՀԱՆՅԱՆ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jc w:val="both"/>
        <w:divId w:val="503009502"/>
        <w:rPr>
          <w:sz w:val="22"/>
          <w:szCs w:val="22"/>
        </w:rPr>
      </w:pPr>
      <w:r w:rsidRPr="00EE0F7E">
        <w:rPr>
          <w:sz w:val="22"/>
          <w:szCs w:val="22"/>
        </w:rPr>
        <w:t>Ղեկավարվելով</w:t>
      </w:r>
      <w:r w:rsidRPr="00EE0F7E">
        <w:rPr>
          <w:sz w:val="22"/>
          <w:szCs w:val="22"/>
        </w:rPr>
        <w:t xml:space="preserve"> «</w:t>
      </w:r>
      <w:r w:rsidRPr="00EE0F7E">
        <w:rPr>
          <w:sz w:val="22"/>
          <w:szCs w:val="22"/>
        </w:rPr>
        <w:t>Նորմատիվ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իրավական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ակտերի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 xml:space="preserve">»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34-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հոդվածով</w:t>
      </w:r>
      <w:r w:rsidRPr="00EE0F7E">
        <w:rPr>
          <w:sz w:val="22"/>
          <w:szCs w:val="22"/>
        </w:rPr>
        <w:t>, «</w:t>
      </w:r>
      <w:r w:rsidRPr="00EE0F7E">
        <w:rPr>
          <w:sz w:val="22"/>
          <w:szCs w:val="22"/>
        </w:rPr>
        <w:t>Տեղական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ինքնակառավարման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 xml:space="preserve">»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18-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</w:t>
      </w:r>
      <w:r w:rsidRPr="00EE0F7E">
        <w:rPr>
          <w:sz w:val="22"/>
          <w:szCs w:val="22"/>
        </w:rPr>
        <w:t xml:space="preserve"> 5-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կետով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«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բյուջետային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համակարգի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 xml:space="preserve">»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32-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պահանջներով</w:t>
      </w:r>
    </w:p>
    <w:p w:rsidR="00000000" w:rsidRPr="00EE0F7E" w:rsidRDefault="004B5D73" w:rsidP="00EE0F7E">
      <w:pPr>
        <w:pStyle w:val="a3"/>
        <w:jc w:val="center"/>
        <w:divId w:val="503009502"/>
        <w:rPr>
          <w:sz w:val="22"/>
          <w:szCs w:val="22"/>
        </w:rPr>
      </w:pPr>
      <w:r w:rsidRPr="00EE0F7E">
        <w:rPr>
          <w:rStyle w:val="a4"/>
          <w:sz w:val="22"/>
          <w:szCs w:val="22"/>
        </w:rPr>
        <w:t>Համայնքի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ավագանին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որո</w:t>
      </w:r>
      <w:r w:rsidRPr="00EE0F7E">
        <w:rPr>
          <w:rStyle w:val="a4"/>
          <w:sz w:val="22"/>
          <w:szCs w:val="22"/>
        </w:rPr>
        <w:t>շում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է՝</w:t>
      </w:r>
    </w:p>
    <w:p w:rsidR="00000000" w:rsidRPr="00EE0F7E" w:rsidRDefault="004B5D73" w:rsidP="00EE0F7E">
      <w:pPr>
        <w:pStyle w:val="a3"/>
        <w:jc w:val="both"/>
        <w:divId w:val="503009502"/>
        <w:rPr>
          <w:sz w:val="22"/>
          <w:szCs w:val="22"/>
        </w:rPr>
      </w:pPr>
      <w:r w:rsidRPr="00EE0F7E">
        <w:rPr>
          <w:sz w:val="22"/>
          <w:szCs w:val="22"/>
          <w:lang w:val="af-ZA"/>
        </w:rPr>
        <w:t>1.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  <w:lang w:val="en-US"/>
        </w:rPr>
        <w:t>Բերդ</w:t>
      </w:r>
      <w:r w:rsidRPr="00EE0F7E">
        <w:rPr>
          <w:rFonts w:ascii="Calibri" w:hAnsi="Calibri" w:cs="Calibri"/>
          <w:sz w:val="22"/>
          <w:szCs w:val="22"/>
          <w:lang w:val="en-US"/>
        </w:rPr>
        <w:t> 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ավագանու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&lt;&lt;</w:t>
      </w:r>
      <w:r w:rsidRPr="00EE0F7E">
        <w:rPr>
          <w:sz w:val="22"/>
          <w:szCs w:val="22"/>
          <w:lang w:val="af-ZA"/>
        </w:rPr>
        <w:t>ՀՀ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Տավուշի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մարզի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en-US"/>
        </w:rPr>
        <w:t>Բերդ</w:t>
      </w:r>
      <w:r w:rsidRPr="00EE0F7E">
        <w:rPr>
          <w:rFonts w:ascii="Calibri" w:hAnsi="Calibri" w:cs="Calibri"/>
          <w:sz w:val="22"/>
          <w:szCs w:val="22"/>
          <w:lang w:val="en-US"/>
        </w:rPr>
        <w:t> </w:t>
      </w:r>
      <w:r w:rsidRPr="00EE0F7E">
        <w:rPr>
          <w:sz w:val="22"/>
          <w:szCs w:val="22"/>
        </w:rPr>
        <w:t>համայնքի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2021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տեղական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</w:rPr>
        <w:t>բյուջեն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հաստատելու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  <w:lang w:val="af-ZA"/>
        </w:rPr>
        <w:t>&gt;&gt; 2020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դեկտեմբերի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01-</w:t>
      </w:r>
      <w:r w:rsidRPr="00EE0F7E">
        <w:rPr>
          <w:sz w:val="22"/>
          <w:szCs w:val="22"/>
        </w:rPr>
        <w:t>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թիվ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60-</w:t>
      </w:r>
      <w:r w:rsidRPr="00EE0F7E">
        <w:rPr>
          <w:sz w:val="22"/>
          <w:szCs w:val="22"/>
        </w:rPr>
        <w:t>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որոշման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կատարել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փոփոխություն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>.</w:t>
      </w:r>
    </w:p>
    <w:p w:rsidR="00000000" w:rsidRPr="00EE0F7E" w:rsidRDefault="004B5D73" w:rsidP="00EE0F7E">
      <w:pPr>
        <w:spacing w:before="100" w:beforeAutospacing="1" w:after="100" w:afterAutospacing="1" w:line="240" w:lineRule="auto"/>
        <w:divId w:val="503009502"/>
        <w:rPr>
          <w:rFonts w:ascii="GHEA Grapalat" w:hAnsi="GHEA Grapalat"/>
        </w:rPr>
      </w:pPr>
      <w:r w:rsidRPr="00EE0F7E">
        <w:rPr>
          <w:rFonts w:ascii="GHEA Grapalat" w:hAnsi="GHEA Grapalat"/>
          <w:lang w:val="hy-AM"/>
        </w:rPr>
        <w:t>1)</w:t>
      </w:r>
      <w:r w:rsidRPr="00EE0F7E">
        <w:rPr>
          <w:rFonts w:ascii="GHEA Grapalat" w:hAnsi="GHEA Grapalat" w:cs="Sylfaen"/>
        </w:rPr>
        <w:t>եկամուտների</w:t>
      </w:r>
      <w:r w:rsidRPr="00EE0F7E">
        <w:rPr>
          <w:rFonts w:ascii="GHEA Grapalat" w:hAnsi="GHEA Grapalat"/>
        </w:rPr>
        <w:t xml:space="preserve"> </w:t>
      </w:r>
      <w:r w:rsidRPr="00EE0F7E">
        <w:rPr>
          <w:rFonts w:ascii="GHEA Grapalat" w:hAnsi="GHEA Grapalat" w:cs="Sylfaen"/>
        </w:rPr>
        <w:t>գծով</w:t>
      </w:r>
      <w:r w:rsidRPr="00EE0F7E">
        <w:rPr>
          <w:rFonts w:ascii="GHEA Grapalat" w:hAnsi="GHEA Grapalat"/>
        </w:rPr>
        <w:t xml:space="preserve"> - 1378071.2 </w:t>
      </w:r>
      <w:r w:rsidRPr="00EE0F7E">
        <w:rPr>
          <w:rFonts w:ascii="GHEA Grapalat" w:hAnsi="GHEA Grapalat" w:cs="Sylfaen"/>
        </w:rPr>
        <w:t>հազար</w:t>
      </w:r>
      <w:r w:rsidRPr="00EE0F7E">
        <w:rPr>
          <w:rFonts w:ascii="GHEA Grapalat" w:hAnsi="GHEA Grapalat"/>
        </w:rPr>
        <w:t xml:space="preserve"> </w:t>
      </w:r>
      <w:r w:rsidRPr="00EE0F7E">
        <w:rPr>
          <w:rFonts w:ascii="GHEA Grapalat" w:hAnsi="GHEA Grapalat" w:cs="Sylfaen"/>
        </w:rPr>
        <w:t>դրամ</w:t>
      </w:r>
      <w:r w:rsidRPr="00EE0F7E">
        <w:rPr>
          <w:rFonts w:ascii="GHEA Grapalat" w:hAnsi="GHEA Grapalat"/>
        </w:rPr>
        <w:t>,</w:t>
      </w:r>
      <w:r w:rsidRPr="00EE0F7E">
        <w:rPr>
          <w:rFonts w:ascii="GHEA Grapalat" w:hAnsi="GHEA Grapalat"/>
        </w:rPr>
        <w:br/>
        <w:t>2)</w:t>
      </w:r>
      <w:r w:rsidRPr="00EE0F7E">
        <w:rPr>
          <w:rFonts w:ascii="GHEA Grapalat" w:hAnsi="GHEA Grapalat" w:cs="Sylfaen"/>
        </w:rPr>
        <w:t>ծախսերի</w:t>
      </w:r>
      <w:r w:rsidRPr="00EE0F7E">
        <w:rPr>
          <w:rFonts w:ascii="GHEA Grapalat" w:hAnsi="GHEA Grapalat"/>
        </w:rPr>
        <w:t xml:space="preserve"> </w:t>
      </w:r>
      <w:r w:rsidRPr="00EE0F7E">
        <w:rPr>
          <w:rFonts w:ascii="GHEA Grapalat" w:hAnsi="GHEA Grapalat" w:cs="Sylfaen"/>
        </w:rPr>
        <w:t>գծով</w:t>
      </w:r>
      <w:r w:rsidRPr="00EE0F7E">
        <w:rPr>
          <w:rFonts w:ascii="Calibri" w:hAnsi="Calibri" w:cs="Calibri"/>
        </w:rPr>
        <w:t>        </w:t>
      </w:r>
      <w:r w:rsidRPr="00EE0F7E">
        <w:rPr>
          <w:rFonts w:ascii="GHEA Grapalat" w:hAnsi="GHEA Grapalat"/>
        </w:rPr>
        <w:t xml:space="preserve"> - 1572761.5 </w:t>
      </w:r>
      <w:r w:rsidRPr="00EE0F7E">
        <w:rPr>
          <w:rFonts w:ascii="GHEA Grapalat" w:hAnsi="GHEA Grapalat" w:cs="Sylfaen"/>
        </w:rPr>
        <w:t>հազար</w:t>
      </w:r>
      <w:r w:rsidRPr="00EE0F7E">
        <w:rPr>
          <w:rFonts w:ascii="GHEA Grapalat" w:hAnsi="GHEA Grapalat"/>
        </w:rPr>
        <w:t xml:space="preserve"> </w:t>
      </w:r>
      <w:r w:rsidRPr="00EE0F7E">
        <w:rPr>
          <w:rFonts w:ascii="GHEA Grapalat" w:hAnsi="GHEA Grapalat" w:cs="Sylfaen"/>
        </w:rPr>
        <w:t>դրամ</w:t>
      </w:r>
      <w:r w:rsidRPr="00EE0F7E">
        <w:rPr>
          <w:rFonts w:ascii="GHEA Grapalat" w:hAnsi="GHEA Grapalat"/>
        </w:rPr>
        <w:t>,</w:t>
      </w:r>
      <w:r w:rsidRPr="00EE0F7E">
        <w:rPr>
          <w:rFonts w:ascii="GHEA Grapalat" w:hAnsi="GHEA Grapalat"/>
        </w:rPr>
        <w:br/>
        <w:t>3)</w:t>
      </w:r>
      <w:r w:rsidRPr="00EE0F7E">
        <w:rPr>
          <w:rFonts w:ascii="GHEA Grapalat" w:hAnsi="GHEA Grapalat" w:cs="Sylfaen"/>
        </w:rPr>
        <w:t>դեֆիցիտի</w:t>
      </w:r>
      <w:r w:rsidRPr="00EE0F7E">
        <w:rPr>
          <w:rFonts w:ascii="GHEA Grapalat" w:hAnsi="GHEA Grapalat"/>
        </w:rPr>
        <w:t xml:space="preserve"> </w:t>
      </w:r>
      <w:r w:rsidRPr="00EE0F7E">
        <w:rPr>
          <w:rFonts w:ascii="GHEA Grapalat" w:hAnsi="GHEA Grapalat" w:cs="Sylfaen"/>
        </w:rPr>
        <w:t>ծածկմանն</w:t>
      </w:r>
      <w:r w:rsidRPr="00EE0F7E">
        <w:rPr>
          <w:rFonts w:ascii="GHEA Grapalat" w:hAnsi="GHEA Grapalat"/>
        </w:rPr>
        <w:t xml:space="preserve"> </w:t>
      </w:r>
      <w:r w:rsidRPr="00EE0F7E">
        <w:rPr>
          <w:rFonts w:ascii="GHEA Grapalat" w:hAnsi="GHEA Grapalat" w:cs="Sylfaen"/>
        </w:rPr>
        <w:t>ուղղված</w:t>
      </w:r>
      <w:r w:rsidRPr="00EE0F7E">
        <w:rPr>
          <w:rFonts w:ascii="GHEA Grapalat" w:hAnsi="GHEA Grapalat"/>
        </w:rPr>
        <w:t xml:space="preserve"> </w:t>
      </w:r>
      <w:r w:rsidRPr="00EE0F7E">
        <w:rPr>
          <w:rFonts w:ascii="GHEA Grapalat" w:hAnsi="GHEA Grapalat" w:cs="Sylfaen"/>
        </w:rPr>
        <w:t>միջոցներ</w:t>
      </w:r>
      <w:r w:rsidRPr="00EE0F7E">
        <w:rPr>
          <w:rFonts w:ascii="GHEA Grapalat" w:hAnsi="GHEA Grapalat"/>
        </w:rPr>
        <w:t xml:space="preserve"> – 194690.3 </w:t>
      </w:r>
      <w:r w:rsidRPr="00EE0F7E">
        <w:rPr>
          <w:rFonts w:ascii="GHEA Grapalat" w:hAnsi="GHEA Grapalat" w:cs="Sylfaen"/>
        </w:rPr>
        <w:t>հազար</w:t>
      </w:r>
      <w:r w:rsidRPr="00EE0F7E">
        <w:rPr>
          <w:rFonts w:ascii="GHEA Grapalat" w:hAnsi="GHEA Grapalat"/>
        </w:rPr>
        <w:t xml:space="preserve"> </w:t>
      </w:r>
      <w:r w:rsidRPr="00EE0F7E">
        <w:rPr>
          <w:rFonts w:ascii="GHEA Grapalat" w:hAnsi="GHEA Grapalat" w:cs="Sylfaen"/>
        </w:rPr>
        <w:t>դրամ</w:t>
      </w:r>
      <w:r w:rsidRPr="00EE0F7E">
        <w:rPr>
          <w:rFonts w:ascii="GHEA Grapalat" w:hAnsi="GHEA Grapalat"/>
        </w:rPr>
        <w:t>:</w:t>
      </w:r>
    </w:p>
    <w:p w:rsidR="00000000" w:rsidRPr="00EE0F7E" w:rsidRDefault="004B5D73" w:rsidP="00EE0F7E">
      <w:pPr>
        <w:pStyle w:val="a3"/>
        <w:divId w:val="503009502"/>
        <w:rPr>
          <w:sz w:val="22"/>
          <w:szCs w:val="22"/>
        </w:rPr>
      </w:pPr>
      <w:r w:rsidRPr="00EE0F7E">
        <w:rPr>
          <w:sz w:val="22"/>
          <w:szCs w:val="22"/>
        </w:rPr>
        <w:t>2.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եկամուտները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ըստ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առանձին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եկամտատեսակների՝</w:t>
      </w:r>
      <w:r w:rsidRPr="00EE0F7E">
        <w:rPr>
          <w:sz w:val="22"/>
          <w:szCs w:val="22"/>
        </w:rPr>
        <w:t xml:space="preserve"> (</w:t>
      </w:r>
      <w:r w:rsidRPr="00EE0F7E">
        <w:rPr>
          <w:sz w:val="22"/>
          <w:szCs w:val="22"/>
        </w:rPr>
        <w:t>հավելված</w:t>
      </w:r>
      <w:r w:rsidRPr="00EE0F7E">
        <w:rPr>
          <w:sz w:val="22"/>
          <w:szCs w:val="22"/>
        </w:rPr>
        <w:t xml:space="preserve"> 1): </w:t>
      </w:r>
      <w:r w:rsidRPr="00EE0F7E">
        <w:rPr>
          <w:sz w:val="22"/>
          <w:szCs w:val="22"/>
        </w:rPr>
        <w:br/>
        <w:t>3.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ծախսերն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ըստ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գործառական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դասակարգման՝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(</w:t>
      </w:r>
      <w:r w:rsidRPr="00EE0F7E">
        <w:rPr>
          <w:sz w:val="22"/>
          <w:szCs w:val="22"/>
        </w:rPr>
        <w:t>հավելված</w:t>
      </w:r>
      <w:r w:rsidRPr="00EE0F7E">
        <w:rPr>
          <w:sz w:val="22"/>
          <w:szCs w:val="22"/>
        </w:rPr>
        <w:t xml:space="preserve"> 2): </w:t>
      </w:r>
      <w:r w:rsidRPr="00EE0F7E">
        <w:rPr>
          <w:sz w:val="22"/>
          <w:szCs w:val="22"/>
        </w:rPr>
        <w:br/>
        <w:t>4.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ծախսերն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ըստ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տնտեսագիտական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դասակարգման՝</w:t>
      </w:r>
      <w:r w:rsidRPr="00EE0F7E">
        <w:rPr>
          <w:sz w:val="22"/>
          <w:szCs w:val="22"/>
        </w:rPr>
        <w:t xml:space="preserve"> (</w:t>
      </w:r>
      <w:r w:rsidRPr="00EE0F7E">
        <w:rPr>
          <w:sz w:val="22"/>
          <w:szCs w:val="22"/>
        </w:rPr>
        <w:t>հավելված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3):</w:t>
      </w:r>
      <w:r w:rsidRPr="00EE0F7E">
        <w:rPr>
          <w:sz w:val="22"/>
          <w:szCs w:val="22"/>
        </w:rPr>
        <w:br/>
        <w:t>5.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հավելուրդը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դեֆիցիտը</w:t>
      </w:r>
      <w:r w:rsidRPr="00EE0F7E">
        <w:rPr>
          <w:sz w:val="22"/>
          <w:szCs w:val="22"/>
        </w:rPr>
        <w:t xml:space="preserve"> (</w:t>
      </w:r>
      <w:r w:rsidRPr="00EE0F7E">
        <w:rPr>
          <w:sz w:val="22"/>
          <w:szCs w:val="22"/>
        </w:rPr>
        <w:t>պակասուրդը</w:t>
      </w:r>
      <w:r w:rsidRPr="00EE0F7E">
        <w:rPr>
          <w:sz w:val="22"/>
          <w:szCs w:val="22"/>
        </w:rPr>
        <w:t>)`(</w:t>
      </w:r>
      <w:r w:rsidRPr="00EE0F7E">
        <w:rPr>
          <w:sz w:val="22"/>
          <w:szCs w:val="22"/>
        </w:rPr>
        <w:t>հավելված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4): </w:t>
      </w:r>
      <w:r w:rsidRPr="00EE0F7E">
        <w:rPr>
          <w:sz w:val="22"/>
          <w:szCs w:val="22"/>
        </w:rPr>
        <w:br/>
        <w:t>6.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դեֆիցիտի</w:t>
      </w:r>
      <w:r w:rsidRPr="00EE0F7E">
        <w:rPr>
          <w:sz w:val="22"/>
          <w:szCs w:val="22"/>
        </w:rPr>
        <w:t xml:space="preserve"> (</w:t>
      </w:r>
      <w:r w:rsidRPr="00EE0F7E">
        <w:rPr>
          <w:sz w:val="22"/>
          <w:szCs w:val="22"/>
        </w:rPr>
        <w:t>պակասուրդի</w:t>
      </w:r>
      <w:r w:rsidRPr="00EE0F7E">
        <w:rPr>
          <w:sz w:val="22"/>
          <w:szCs w:val="22"/>
        </w:rPr>
        <w:t xml:space="preserve">) </w:t>
      </w:r>
      <w:r w:rsidRPr="00EE0F7E">
        <w:rPr>
          <w:sz w:val="22"/>
          <w:szCs w:val="22"/>
        </w:rPr>
        <w:t>ֆինանսավորման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աղբյուրները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հավելուրդի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օգտագործման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ուղղությունները</w:t>
      </w:r>
      <w:r w:rsidRPr="00EE0F7E">
        <w:rPr>
          <w:sz w:val="22"/>
          <w:szCs w:val="22"/>
        </w:rPr>
        <w:t>`(</w:t>
      </w:r>
      <w:r w:rsidRPr="00EE0F7E">
        <w:rPr>
          <w:sz w:val="22"/>
          <w:szCs w:val="22"/>
        </w:rPr>
        <w:t>հավելված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5): </w:t>
      </w:r>
      <w:r w:rsidRPr="00EE0F7E">
        <w:rPr>
          <w:sz w:val="22"/>
          <w:szCs w:val="22"/>
        </w:rPr>
        <w:br/>
        <w:t>7.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ծախսերն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ըստ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գործառական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տնտեսագիտական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դասակարգման՝</w:t>
      </w:r>
      <w:r w:rsidRPr="00EE0F7E">
        <w:rPr>
          <w:sz w:val="22"/>
          <w:szCs w:val="22"/>
        </w:rPr>
        <w:t xml:space="preserve"> (</w:t>
      </w:r>
      <w:r w:rsidRPr="00EE0F7E">
        <w:rPr>
          <w:sz w:val="22"/>
          <w:szCs w:val="22"/>
        </w:rPr>
        <w:t>հավելված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6):</w:t>
      </w:r>
      <w:r w:rsidRPr="00EE0F7E">
        <w:rPr>
          <w:sz w:val="22"/>
          <w:szCs w:val="22"/>
        </w:rPr>
        <w:br/>
        <w:t>8.</w:t>
      </w:r>
      <w:r w:rsidRPr="00EE0F7E">
        <w:rPr>
          <w:sz w:val="22"/>
          <w:szCs w:val="22"/>
        </w:rPr>
        <w:t>Սահմանել</w:t>
      </w:r>
      <w:r w:rsidRPr="00EE0F7E">
        <w:rPr>
          <w:sz w:val="22"/>
          <w:szCs w:val="22"/>
        </w:rPr>
        <w:t>,</w:t>
      </w:r>
      <w:r w:rsidRPr="00EE0F7E">
        <w:rPr>
          <w:sz w:val="22"/>
          <w:szCs w:val="22"/>
        </w:rPr>
        <w:t>որ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ծախսերի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ֆինանսավորումը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կատարվում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ստացված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փաստացի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մուտքերի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սահմաններում՝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պահպանելով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</w:t>
      </w:r>
      <w:r w:rsidRPr="00EE0F7E">
        <w:rPr>
          <w:sz w:val="22"/>
          <w:szCs w:val="22"/>
        </w:rPr>
        <w:t>ախսերի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համամասնությունները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503009502"/>
        <w:rPr>
          <w:sz w:val="22"/>
          <w:szCs w:val="22"/>
        </w:rPr>
      </w:pPr>
      <w:r w:rsidRPr="00EE0F7E">
        <w:rPr>
          <w:sz w:val="22"/>
          <w:szCs w:val="22"/>
        </w:rPr>
        <w:t>9.</w:t>
      </w:r>
      <w:r w:rsidRPr="00EE0F7E">
        <w:rPr>
          <w:sz w:val="22"/>
          <w:szCs w:val="22"/>
        </w:rPr>
        <w:t>Թույլատրել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ղեկավարին՝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br/>
      </w:r>
      <w:proofErr w:type="gramStart"/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)</w:t>
      </w:r>
      <w:r w:rsidRPr="00EE0F7E">
        <w:rPr>
          <w:sz w:val="22"/>
          <w:szCs w:val="22"/>
        </w:rPr>
        <w:t>գանձապետական</w:t>
      </w:r>
      <w:proofErr w:type="gramEnd"/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հաշվի</w:t>
      </w:r>
      <w:r w:rsidRPr="00EE0F7E">
        <w:rPr>
          <w:sz w:val="22"/>
          <w:szCs w:val="22"/>
        </w:rPr>
        <w:t xml:space="preserve"> 2020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տարեվերջյան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ազատ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մնացորդն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ինքնուրույն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ներառել</w:t>
      </w:r>
      <w:r w:rsidRPr="00EE0F7E">
        <w:rPr>
          <w:sz w:val="22"/>
          <w:szCs w:val="22"/>
        </w:rPr>
        <w:t xml:space="preserve"> 2021 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եկամտային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ծախսային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ընդգրկել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առաջնահերթություն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պահանջող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ծախսերի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ֆինանսավորման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</w:t>
      </w:r>
      <w:r w:rsidRPr="00EE0F7E">
        <w:rPr>
          <w:sz w:val="22"/>
          <w:szCs w:val="22"/>
        </w:rPr>
        <w:t>ամար</w:t>
      </w:r>
      <w:r w:rsidRPr="00EE0F7E">
        <w:rPr>
          <w:sz w:val="22"/>
          <w:szCs w:val="22"/>
        </w:rPr>
        <w:t>,</w:t>
      </w:r>
      <w:r w:rsidRPr="00EE0F7E">
        <w:rPr>
          <w:sz w:val="22"/>
          <w:szCs w:val="22"/>
        </w:rPr>
        <w:br/>
      </w:r>
      <w:r w:rsidRPr="00EE0F7E">
        <w:rPr>
          <w:sz w:val="22"/>
          <w:szCs w:val="22"/>
        </w:rPr>
        <w:t>բ</w:t>
      </w:r>
      <w:r w:rsidRPr="00EE0F7E">
        <w:rPr>
          <w:sz w:val="22"/>
          <w:szCs w:val="22"/>
        </w:rPr>
        <w:t>)</w:t>
      </w:r>
      <w:r w:rsidRPr="00EE0F7E">
        <w:rPr>
          <w:sz w:val="22"/>
          <w:szCs w:val="22"/>
        </w:rPr>
        <w:t>հիմք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ընդունելով</w:t>
      </w:r>
      <w:r w:rsidRPr="00EE0F7E">
        <w:rPr>
          <w:sz w:val="22"/>
          <w:szCs w:val="22"/>
        </w:rPr>
        <w:t xml:space="preserve"> «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բյուջետային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համակարգի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 xml:space="preserve">» 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33-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3-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կետը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կատարել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փոփոխություններ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որոնց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հանրագումարը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չի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կարող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գերազանցել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ծավալի</w:t>
      </w:r>
      <w:r w:rsidRPr="00EE0F7E">
        <w:rPr>
          <w:sz w:val="22"/>
          <w:szCs w:val="22"/>
        </w:rPr>
        <w:t xml:space="preserve"> 15%-</w:t>
      </w:r>
      <w:r w:rsidRPr="00EE0F7E">
        <w:rPr>
          <w:sz w:val="22"/>
          <w:szCs w:val="22"/>
        </w:rPr>
        <w:t>ը</w:t>
      </w:r>
      <w:r w:rsidRPr="00EE0F7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 w:rsidRPr="00EE0F7E">
        <w:trPr>
          <w:divId w:val="188563078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1885630780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04-</w:t>
      </w:r>
      <w:r w:rsidRPr="00EE0F7E">
        <w:rPr>
          <w:sz w:val="22"/>
          <w:szCs w:val="22"/>
        </w:rPr>
        <w:t>Ն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779640153"/>
        <w:rPr>
          <w:sz w:val="22"/>
          <w:szCs w:val="22"/>
        </w:rPr>
      </w:pPr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ՍԱՀՄԱՆԱՄԵՐՁ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proofErr w:type="gramStart"/>
      <w:r w:rsidRPr="00EE0F7E">
        <w:rPr>
          <w:rStyle w:val="a5"/>
          <w:b/>
          <w:bCs/>
          <w:sz w:val="22"/>
          <w:szCs w:val="22"/>
        </w:rPr>
        <w:t>ԱՅԳԵՁՈՐ</w:t>
      </w:r>
      <w:r w:rsidRPr="00EE0F7E">
        <w:rPr>
          <w:rStyle w:val="a5"/>
          <w:b/>
          <w:bCs/>
          <w:sz w:val="22"/>
          <w:szCs w:val="22"/>
        </w:rPr>
        <w:t>,</w:t>
      </w:r>
      <w:r w:rsidRPr="00EE0F7E">
        <w:rPr>
          <w:rStyle w:val="a5"/>
          <w:b/>
          <w:bCs/>
          <w:sz w:val="22"/>
          <w:szCs w:val="22"/>
        </w:rPr>
        <w:t>ԱՐԾՎԱԲԵՐԴ</w:t>
      </w:r>
      <w:proofErr w:type="gramEnd"/>
      <w:r w:rsidRPr="00EE0F7E">
        <w:rPr>
          <w:rStyle w:val="a5"/>
          <w:b/>
          <w:bCs/>
          <w:sz w:val="22"/>
          <w:szCs w:val="22"/>
        </w:rPr>
        <w:t xml:space="preserve">, </w:t>
      </w:r>
      <w:r w:rsidRPr="00EE0F7E">
        <w:rPr>
          <w:rStyle w:val="a5"/>
          <w:b/>
          <w:bCs/>
          <w:sz w:val="22"/>
          <w:szCs w:val="22"/>
        </w:rPr>
        <w:t>ՄՈՍԵՍԳԵՂ</w:t>
      </w:r>
      <w:r w:rsidRPr="00EE0F7E">
        <w:rPr>
          <w:rStyle w:val="a5"/>
          <w:b/>
          <w:bCs/>
          <w:sz w:val="22"/>
          <w:szCs w:val="22"/>
        </w:rPr>
        <w:t xml:space="preserve">, </w:t>
      </w:r>
      <w:r w:rsidRPr="00EE0F7E">
        <w:rPr>
          <w:rStyle w:val="a5"/>
          <w:b/>
          <w:bCs/>
          <w:sz w:val="22"/>
          <w:szCs w:val="22"/>
        </w:rPr>
        <w:t>ՉԻՆԱՐԻ</w:t>
      </w:r>
      <w:r w:rsidRPr="00EE0F7E">
        <w:rPr>
          <w:rStyle w:val="a5"/>
          <w:b/>
          <w:bCs/>
          <w:sz w:val="22"/>
          <w:szCs w:val="22"/>
        </w:rPr>
        <w:t xml:space="preserve">, </w:t>
      </w:r>
      <w:r w:rsidRPr="00EE0F7E">
        <w:rPr>
          <w:rStyle w:val="a5"/>
          <w:b/>
          <w:bCs/>
          <w:sz w:val="22"/>
          <w:szCs w:val="22"/>
        </w:rPr>
        <w:t>ՉՈՐԱԹԱՆ</w:t>
      </w:r>
      <w:r w:rsidRPr="00EE0F7E">
        <w:rPr>
          <w:rStyle w:val="a5"/>
          <w:b/>
          <w:bCs/>
          <w:sz w:val="22"/>
          <w:szCs w:val="22"/>
        </w:rPr>
        <w:t xml:space="preserve">, </w:t>
      </w:r>
      <w:r w:rsidRPr="00EE0F7E">
        <w:rPr>
          <w:rStyle w:val="a5"/>
          <w:b/>
          <w:bCs/>
          <w:sz w:val="22"/>
          <w:szCs w:val="22"/>
        </w:rPr>
        <w:t>ՊԱՌԱՎԱՔԱՐ</w:t>
      </w:r>
      <w:r w:rsidRPr="00EE0F7E">
        <w:rPr>
          <w:rStyle w:val="a5"/>
          <w:b/>
          <w:bCs/>
          <w:sz w:val="22"/>
          <w:szCs w:val="22"/>
        </w:rPr>
        <w:t xml:space="preserve">, </w:t>
      </w:r>
      <w:r w:rsidRPr="00EE0F7E">
        <w:rPr>
          <w:rStyle w:val="a5"/>
          <w:b/>
          <w:bCs/>
          <w:sz w:val="22"/>
          <w:szCs w:val="22"/>
        </w:rPr>
        <w:t>Վ</w:t>
      </w:r>
      <w:r w:rsidRPr="00EE0F7E">
        <w:rPr>
          <w:rStyle w:val="a5"/>
          <w:b/>
          <w:bCs/>
          <w:sz w:val="22"/>
          <w:szCs w:val="22"/>
        </w:rPr>
        <w:t>.</w:t>
      </w:r>
      <w:r w:rsidRPr="00EE0F7E">
        <w:rPr>
          <w:rStyle w:val="a5"/>
          <w:b/>
          <w:bCs/>
          <w:sz w:val="22"/>
          <w:szCs w:val="22"/>
        </w:rPr>
        <w:t>Կ</w:t>
      </w:r>
      <w:r w:rsidRPr="00EE0F7E">
        <w:rPr>
          <w:rStyle w:val="a5"/>
          <w:b/>
          <w:bCs/>
          <w:sz w:val="22"/>
          <w:szCs w:val="22"/>
        </w:rPr>
        <w:t>.</w:t>
      </w:r>
      <w:r w:rsidRPr="00EE0F7E">
        <w:rPr>
          <w:rStyle w:val="a5"/>
          <w:b/>
          <w:bCs/>
          <w:sz w:val="22"/>
          <w:szCs w:val="22"/>
        </w:rPr>
        <w:t>ԱՂԲՅՈՒՐ</w:t>
      </w:r>
      <w:r w:rsidRPr="00EE0F7E">
        <w:rPr>
          <w:rStyle w:val="a5"/>
          <w:b/>
          <w:bCs/>
          <w:sz w:val="22"/>
          <w:szCs w:val="22"/>
        </w:rPr>
        <w:t>,</w:t>
      </w:r>
      <w:r w:rsidRPr="00EE0F7E">
        <w:rPr>
          <w:rStyle w:val="a5"/>
          <w:b/>
          <w:bCs/>
          <w:sz w:val="22"/>
          <w:szCs w:val="22"/>
        </w:rPr>
        <w:t>Ն</w:t>
      </w:r>
      <w:r w:rsidRPr="00EE0F7E">
        <w:rPr>
          <w:rStyle w:val="a5"/>
          <w:b/>
          <w:bCs/>
          <w:sz w:val="22"/>
          <w:szCs w:val="22"/>
        </w:rPr>
        <w:t>.</w:t>
      </w:r>
      <w:r w:rsidRPr="00EE0F7E">
        <w:rPr>
          <w:rStyle w:val="a5"/>
          <w:b/>
          <w:bCs/>
          <w:sz w:val="22"/>
          <w:szCs w:val="22"/>
        </w:rPr>
        <w:t>Կ</w:t>
      </w:r>
      <w:r w:rsidRPr="00EE0F7E">
        <w:rPr>
          <w:rStyle w:val="a5"/>
          <w:b/>
          <w:bCs/>
          <w:sz w:val="22"/>
          <w:szCs w:val="22"/>
        </w:rPr>
        <w:t>.</w:t>
      </w:r>
      <w:r w:rsidRPr="00EE0F7E">
        <w:rPr>
          <w:rStyle w:val="a5"/>
          <w:b/>
          <w:bCs/>
          <w:sz w:val="22"/>
          <w:szCs w:val="22"/>
        </w:rPr>
        <w:t>ԱՂԲՅՈՒՐ</w:t>
      </w:r>
      <w:r w:rsidRPr="00EE0F7E">
        <w:rPr>
          <w:rStyle w:val="a5"/>
          <w:b/>
          <w:bCs/>
          <w:sz w:val="22"/>
          <w:szCs w:val="22"/>
        </w:rPr>
        <w:t>,</w:t>
      </w:r>
      <w:r w:rsidRPr="00EE0F7E">
        <w:rPr>
          <w:rStyle w:val="a5"/>
          <w:b/>
          <w:bCs/>
          <w:sz w:val="22"/>
          <w:szCs w:val="22"/>
        </w:rPr>
        <w:t>ԱՅԳԵՊԱՐ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ԲՆԱԿԱՎԱՅՐԵՐԻ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ՄԱՐՏԱԿԱՆ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ԳՈՐԾՈՂՈՒԹՅՈՒՆՆԵՐԻ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ՀԵՏԵՎԱՆՔՈՎ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ՉՄՇԱԿՎՈՂ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ՀՈՂԱՏԱՐԱԾ</w:t>
      </w:r>
      <w:r w:rsidRPr="00EE0F7E">
        <w:rPr>
          <w:rStyle w:val="a5"/>
          <w:b/>
          <w:bCs/>
          <w:sz w:val="22"/>
          <w:szCs w:val="22"/>
        </w:rPr>
        <w:t>ՔՆԵՐԻ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ՀՈՂԻ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ՍԵՓԱԿԱՆԱՏԵՐԵՐԻ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ՑՈՒՑԱԿՆԵՐԸ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ՀԱՍՏԱՏԵԼՈՒ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779640153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ՀԱՍՄԻԿ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ՄԵԼԻՔՅԱՆ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779640153"/>
        <w:rPr>
          <w:sz w:val="22"/>
          <w:szCs w:val="22"/>
        </w:rPr>
      </w:pPr>
      <w:r w:rsidRPr="00EE0F7E">
        <w:rPr>
          <w:sz w:val="22"/>
          <w:szCs w:val="22"/>
        </w:rPr>
        <w:t>Ղեկավարվելով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կառավարության</w:t>
      </w:r>
      <w:r w:rsidRPr="00EE0F7E">
        <w:rPr>
          <w:sz w:val="22"/>
          <w:szCs w:val="22"/>
        </w:rPr>
        <w:t xml:space="preserve"> 2014 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դեկտեմբերի</w:t>
      </w:r>
      <w:r w:rsidRPr="00EE0F7E">
        <w:rPr>
          <w:sz w:val="22"/>
          <w:szCs w:val="22"/>
        </w:rPr>
        <w:t xml:space="preserve"> 18-</w:t>
      </w:r>
      <w:r w:rsidRPr="00EE0F7E">
        <w:rPr>
          <w:sz w:val="22"/>
          <w:szCs w:val="22"/>
        </w:rPr>
        <w:t>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թիվ</w:t>
      </w:r>
      <w:r w:rsidRPr="00EE0F7E">
        <w:rPr>
          <w:sz w:val="22"/>
          <w:szCs w:val="22"/>
        </w:rPr>
        <w:t xml:space="preserve"> 1444-</w:t>
      </w:r>
      <w:r w:rsidRPr="00EE0F7E">
        <w:rPr>
          <w:sz w:val="22"/>
          <w:szCs w:val="22"/>
        </w:rPr>
        <w:t>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որոշմամբ</w:t>
      </w:r>
    </w:p>
    <w:p w:rsidR="00000000" w:rsidRPr="00EE0F7E" w:rsidRDefault="004B5D73" w:rsidP="00EE0F7E">
      <w:pPr>
        <w:pStyle w:val="a3"/>
        <w:jc w:val="center"/>
        <w:divId w:val="779640153"/>
        <w:rPr>
          <w:sz w:val="22"/>
          <w:szCs w:val="22"/>
        </w:rPr>
      </w:pPr>
      <w:r w:rsidRPr="00EE0F7E">
        <w:rPr>
          <w:rStyle w:val="a4"/>
          <w:sz w:val="22"/>
          <w:szCs w:val="22"/>
        </w:rPr>
        <w:t>Համայնքի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ավագանին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որոշում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է՝</w:t>
      </w:r>
    </w:p>
    <w:p w:rsidR="00000000" w:rsidRPr="00EE0F7E" w:rsidRDefault="004B5D73" w:rsidP="00EE0F7E">
      <w:pPr>
        <w:pStyle w:val="a3"/>
        <w:jc w:val="both"/>
        <w:divId w:val="779640153"/>
        <w:rPr>
          <w:sz w:val="22"/>
          <w:szCs w:val="22"/>
        </w:rPr>
      </w:pPr>
      <w:r w:rsidRPr="00EE0F7E">
        <w:rPr>
          <w:sz w:val="22"/>
          <w:szCs w:val="22"/>
        </w:rPr>
        <w:t>1.</w:t>
      </w:r>
      <w:r w:rsidRPr="00EE0F7E">
        <w:rPr>
          <w:sz w:val="22"/>
          <w:szCs w:val="22"/>
        </w:rPr>
        <w:t>Հաստատել՝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սահմանամերձ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Այգեձոր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Արծվաբերդ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Մոսեսգեղ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Չինարի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Չորաթան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Պառավաքար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Վ</w:t>
      </w:r>
      <w:r w:rsidRPr="00EE0F7E">
        <w:rPr>
          <w:sz w:val="22"/>
          <w:szCs w:val="22"/>
        </w:rPr>
        <w:t>.</w:t>
      </w:r>
      <w:r w:rsidRPr="00EE0F7E">
        <w:rPr>
          <w:sz w:val="22"/>
          <w:szCs w:val="22"/>
        </w:rPr>
        <w:t>Կ</w:t>
      </w:r>
      <w:r w:rsidRPr="00EE0F7E">
        <w:rPr>
          <w:sz w:val="22"/>
          <w:szCs w:val="22"/>
        </w:rPr>
        <w:t>.</w:t>
      </w:r>
      <w:r w:rsidRPr="00EE0F7E">
        <w:rPr>
          <w:sz w:val="22"/>
          <w:szCs w:val="22"/>
        </w:rPr>
        <w:t>Աղբյուր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Ն</w:t>
      </w:r>
      <w:r w:rsidRPr="00EE0F7E">
        <w:rPr>
          <w:sz w:val="22"/>
          <w:szCs w:val="22"/>
        </w:rPr>
        <w:t>.</w:t>
      </w:r>
      <w:r w:rsidRPr="00EE0F7E">
        <w:rPr>
          <w:sz w:val="22"/>
          <w:szCs w:val="22"/>
        </w:rPr>
        <w:t>Կ</w:t>
      </w:r>
      <w:r w:rsidRPr="00EE0F7E">
        <w:rPr>
          <w:sz w:val="22"/>
          <w:szCs w:val="22"/>
        </w:rPr>
        <w:t>.</w:t>
      </w:r>
      <w:r w:rsidRPr="00EE0F7E">
        <w:rPr>
          <w:sz w:val="22"/>
          <w:szCs w:val="22"/>
        </w:rPr>
        <w:t>Աղբյուր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Այգեպար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բնակավայրերի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մարտական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գործողությունների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հետևանքով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չմշակվող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հողատարածքների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հողի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սեփականատերերի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ցուցակները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779640153"/>
        <w:rPr>
          <w:sz w:val="22"/>
          <w:szCs w:val="22"/>
        </w:rPr>
      </w:pPr>
      <w:r w:rsidRPr="00EE0F7E">
        <w:rPr>
          <w:sz w:val="22"/>
          <w:szCs w:val="22"/>
        </w:rPr>
        <w:lastRenderedPageBreak/>
        <w:t>2.</w:t>
      </w:r>
      <w:r w:rsidRPr="00EE0F7E">
        <w:rPr>
          <w:sz w:val="22"/>
          <w:szCs w:val="22"/>
        </w:rPr>
        <w:t>Սույն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ուժի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մտնում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պաշտոնակա</w:t>
      </w:r>
      <w:r w:rsidRPr="00EE0F7E">
        <w:rPr>
          <w:sz w:val="22"/>
          <w:szCs w:val="22"/>
        </w:rPr>
        <w:t>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հրապարակման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օրվան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հաջորդող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օրվանից</w:t>
      </w:r>
      <w:r w:rsidRPr="00EE0F7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 w:rsidRPr="00EE0F7E">
        <w:trPr>
          <w:divId w:val="94931236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949312361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05-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2106414464"/>
        <w:rPr>
          <w:sz w:val="22"/>
          <w:szCs w:val="22"/>
        </w:rPr>
      </w:pPr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ՀՐԴԵՀԻ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ՀԵՏԵՎԱՆՔՈՎ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ՏՈՒԺԱԾ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ԸՆՏԱՆԻՔՆԵՐԻՆ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ԴՐԱՄԱԿԱՆ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ՕԳՆՈՒԹՅՈՒՆ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ՀԱՏԿԱՑՆԵԼՈՒ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2106414464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ՀԱՍՄԻԿ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ՄԵԼԻՔՅԱՆ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jc w:val="both"/>
        <w:divId w:val="2106414464"/>
        <w:rPr>
          <w:sz w:val="22"/>
          <w:szCs w:val="22"/>
        </w:rPr>
      </w:pPr>
      <w:r w:rsidRPr="00EE0F7E">
        <w:rPr>
          <w:sz w:val="22"/>
          <w:szCs w:val="22"/>
        </w:rPr>
        <w:t>Ղեկավարվելով</w:t>
      </w:r>
      <w:r w:rsidRPr="00EE0F7E">
        <w:rPr>
          <w:sz w:val="22"/>
          <w:szCs w:val="22"/>
        </w:rPr>
        <w:t xml:space="preserve"> &lt;&lt;</w:t>
      </w:r>
      <w:r w:rsidRPr="00EE0F7E">
        <w:rPr>
          <w:sz w:val="22"/>
          <w:szCs w:val="22"/>
        </w:rPr>
        <w:t>Տեղական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ինքնակառավարման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>&gt;&gt;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18-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</w:t>
      </w:r>
      <w:r w:rsidRPr="00EE0F7E">
        <w:rPr>
          <w:sz w:val="22"/>
          <w:szCs w:val="22"/>
        </w:rPr>
        <w:t xml:space="preserve"> 7-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կետով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հիմք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ընդունելով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Նորաշեն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գյուղի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վարչական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ղեկավար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Գոռ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Աբրահամյանի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զեկուցագիրը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այն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որ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Նորաշեն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գյուղի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բնակչուհի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Ամալիկ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Սուրենի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Ճուղուրյանի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բնակարանը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հրդեհի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հետևանքով</w:t>
      </w:r>
      <w:r w:rsidRPr="00EE0F7E">
        <w:rPr>
          <w:sz w:val="22"/>
          <w:szCs w:val="22"/>
        </w:rPr>
        <w:t xml:space="preserve"> 04.01.2021</w:t>
      </w:r>
      <w:r w:rsidRPr="00EE0F7E">
        <w:rPr>
          <w:sz w:val="22"/>
          <w:szCs w:val="22"/>
        </w:rPr>
        <w:t>թ</w:t>
      </w:r>
      <w:r w:rsidRPr="00EE0F7E">
        <w:rPr>
          <w:sz w:val="22"/>
          <w:szCs w:val="22"/>
        </w:rPr>
        <w:t xml:space="preserve">. </w:t>
      </w:r>
      <w:r w:rsidRPr="00EE0F7E">
        <w:rPr>
          <w:sz w:val="22"/>
          <w:szCs w:val="22"/>
        </w:rPr>
        <w:t>ամբողջո</w:t>
      </w:r>
      <w:r w:rsidRPr="00EE0F7E">
        <w:rPr>
          <w:sz w:val="22"/>
          <w:szCs w:val="22"/>
        </w:rPr>
        <w:t>վին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այրվել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ինչպես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նաև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Մովսես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գյուղի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բնակչուհի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Աննա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Սարգսի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Համբարձումյանի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դիմումը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այն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որ</w:t>
      </w:r>
      <w:r w:rsidRPr="00EE0F7E">
        <w:rPr>
          <w:sz w:val="22"/>
          <w:szCs w:val="22"/>
        </w:rPr>
        <w:t xml:space="preserve"> 30.12.2020</w:t>
      </w:r>
      <w:r w:rsidRPr="00EE0F7E">
        <w:rPr>
          <w:sz w:val="22"/>
          <w:szCs w:val="22"/>
        </w:rPr>
        <w:t>թ</w:t>
      </w:r>
      <w:r w:rsidRPr="00EE0F7E">
        <w:rPr>
          <w:sz w:val="22"/>
          <w:szCs w:val="22"/>
        </w:rPr>
        <w:t xml:space="preserve">. </w:t>
      </w:r>
      <w:r w:rsidRPr="00EE0F7E">
        <w:rPr>
          <w:sz w:val="22"/>
          <w:szCs w:val="22"/>
        </w:rPr>
        <w:t>հրդեհի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հետևանքով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այրվել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բնակելի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տունը</w:t>
      </w:r>
    </w:p>
    <w:p w:rsidR="00000000" w:rsidRPr="00EE0F7E" w:rsidRDefault="004B5D73" w:rsidP="00EE0F7E">
      <w:pPr>
        <w:pStyle w:val="a3"/>
        <w:jc w:val="center"/>
        <w:divId w:val="2106414464"/>
        <w:rPr>
          <w:sz w:val="22"/>
          <w:szCs w:val="22"/>
        </w:rPr>
      </w:pPr>
      <w:r w:rsidRPr="00EE0F7E">
        <w:rPr>
          <w:rStyle w:val="a4"/>
          <w:sz w:val="22"/>
          <w:szCs w:val="22"/>
        </w:rPr>
        <w:t>Համայնքի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ավագանին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որոշում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է՝</w:t>
      </w:r>
    </w:p>
    <w:p w:rsidR="00000000" w:rsidRPr="00EE0F7E" w:rsidRDefault="004B5D73" w:rsidP="00EE0F7E">
      <w:pPr>
        <w:pStyle w:val="a3"/>
        <w:jc w:val="both"/>
        <w:divId w:val="2106414464"/>
        <w:rPr>
          <w:sz w:val="22"/>
          <w:szCs w:val="22"/>
        </w:rPr>
      </w:pPr>
      <w:r w:rsidRPr="00EE0F7E">
        <w:rPr>
          <w:sz w:val="22"/>
          <w:szCs w:val="22"/>
        </w:rPr>
        <w:t xml:space="preserve">1.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Նորաշեն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գյուղի</w:t>
      </w:r>
      <w:r w:rsidRPr="00EE0F7E">
        <w:rPr>
          <w:sz w:val="22"/>
          <w:szCs w:val="22"/>
        </w:rPr>
        <w:t xml:space="preserve">, 5 </w:t>
      </w:r>
      <w:proofErr w:type="gramStart"/>
      <w:r w:rsidRPr="00EE0F7E">
        <w:rPr>
          <w:sz w:val="22"/>
          <w:szCs w:val="22"/>
        </w:rPr>
        <w:t>Փ</w:t>
      </w:r>
      <w:r w:rsidRPr="00EE0F7E">
        <w:rPr>
          <w:sz w:val="22"/>
          <w:szCs w:val="22"/>
        </w:rPr>
        <w:t>.,</w:t>
      </w:r>
      <w:proofErr w:type="gramEnd"/>
      <w:r w:rsidRPr="00EE0F7E">
        <w:rPr>
          <w:sz w:val="22"/>
          <w:szCs w:val="22"/>
        </w:rPr>
        <w:t xml:space="preserve"> 10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հասցեում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հաշվառված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Ամալիկ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Սուրենի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Ճուղուրյանի</w:t>
      </w:r>
      <w:r w:rsidRPr="00EE0F7E">
        <w:rPr>
          <w:sz w:val="22"/>
          <w:szCs w:val="22"/>
        </w:rPr>
        <w:t xml:space="preserve"> 04.01.2021</w:t>
      </w:r>
      <w:r w:rsidRPr="00EE0F7E">
        <w:rPr>
          <w:sz w:val="22"/>
          <w:szCs w:val="22"/>
        </w:rPr>
        <w:t>թ</w:t>
      </w:r>
      <w:r w:rsidRPr="00EE0F7E">
        <w:rPr>
          <w:sz w:val="22"/>
          <w:szCs w:val="22"/>
        </w:rPr>
        <w:t xml:space="preserve">. </w:t>
      </w:r>
      <w:r w:rsidRPr="00EE0F7E">
        <w:rPr>
          <w:sz w:val="22"/>
          <w:szCs w:val="22"/>
        </w:rPr>
        <w:t>հրդեհի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հետևանքով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տուժած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սոցիալապես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անապահով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ընտանիքին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հատկացնել</w:t>
      </w:r>
      <w:r w:rsidRPr="00EE0F7E">
        <w:rPr>
          <w:sz w:val="22"/>
          <w:szCs w:val="22"/>
        </w:rPr>
        <w:t xml:space="preserve"> 260,000/</w:t>
      </w:r>
      <w:r w:rsidRPr="00EE0F7E">
        <w:rPr>
          <w:sz w:val="22"/>
          <w:szCs w:val="22"/>
        </w:rPr>
        <w:t>երկու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հարյուր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վաթսուն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հազար</w:t>
      </w:r>
      <w:r w:rsidRPr="00EE0F7E">
        <w:rPr>
          <w:sz w:val="22"/>
          <w:szCs w:val="22"/>
        </w:rPr>
        <w:t xml:space="preserve">/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դրամ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օգնություն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2106414464"/>
        <w:rPr>
          <w:sz w:val="22"/>
          <w:szCs w:val="22"/>
        </w:rPr>
      </w:pPr>
      <w:r w:rsidRPr="00EE0F7E">
        <w:rPr>
          <w:sz w:val="22"/>
          <w:szCs w:val="22"/>
        </w:rPr>
        <w:t xml:space="preserve">2.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Մովսես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գյուղի</w:t>
      </w:r>
      <w:r w:rsidRPr="00EE0F7E">
        <w:rPr>
          <w:sz w:val="22"/>
          <w:szCs w:val="22"/>
        </w:rPr>
        <w:t xml:space="preserve">, 4 </w:t>
      </w:r>
      <w:proofErr w:type="gramStart"/>
      <w:r w:rsidRPr="00EE0F7E">
        <w:rPr>
          <w:sz w:val="22"/>
          <w:szCs w:val="22"/>
        </w:rPr>
        <w:t>Փ</w:t>
      </w:r>
      <w:r w:rsidRPr="00EE0F7E">
        <w:rPr>
          <w:sz w:val="22"/>
          <w:szCs w:val="22"/>
        </w:rPr>
        <w:t>.,</w:t>
      </w:r>
      <w:proofErr w:type="gramEnd"/>
      <w:r w:rsidRPr="00EE0F7E">
        <w:rPr>
          <w:sz w:val="22"/>
          <w:szCs w:val="22"/>
        </w:rPr>
        <w:t xml:space="preserve"> 12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հասցեում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հաշվառվա</w:t>
      </w:r>
      <w:r w:rsidRPr="00EE0F7E">
        <w:rPr>
          <w:sz w:val="22"/>
          <w:szCs w:val="22"/>
        </w:rPr>
        <w:t>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Աննա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Սարգսի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Համբարձումյանի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30.12.2020</w:t>
      </w:r>
      <w:r w:rsidRPr="00EE0F7E">
        <w:rPr>
          <w:sz w:val="22"/>
          <w:szCs w:val="22"/>
        </w:rPr>
        <w:t>թ</w:t>
      </w:r>
      <w:r w:rsidRPr="00EE0F7E">
        <w:rPr>
          <w:sz w:val="22"/>
          <w:szCs w:val="22"/>
        </w:rPr>
        <w:t xml:space="preserve">. </w:t>
      </w:r>
      <w:r w:rsidRPr="00EE0F7E">
        <w:rPr>
          <w:sz w:val="22"/>
          <w:szCs w:val="22"/>
        </w:rPr>
        <w:t>հրդեհի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հետևանքով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տուժած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սոցիալապես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անապահով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ընտանիքին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հատկացնել</w:t>
      </w:r>
      <w:r w:rsidRPr="00EE0F7E">
        <w:rPr>
          <w:sz w:val="22"/>
          <w:szCs w:val="22"/>
        </w:rPr>
        <w:t xml:space="preserve"> 150,000 /</w:t>
      </w:r>
      <w:r w:rsidRPr="00EE0F7E">
        <w:rPr>
          <w:sz w:val="22"/>
          <w:szCs w:val="22"/>
        </w:rPr>
        <w:t>հարյուր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հիսուն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հազար</w:t>
      </w:r>
      <w:r w:rsidRPr="00EE0F7E">
        <w:rPr>
          <w:sz w:val="22"/>
          <w:szCs w:val="22"/>
        </w:rPr>
        <w:t xml:space="preserve">/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դրամ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օգնություն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2106414464"/>
        <w:rPr>
          <w:sz w:val="22"/>
          <w:szCs w:val="22"/>
        </w:rPr>
      </w:pPr>
      <w:r w:rsidRPr="00EE0F7E">
        <w:rPr>
          <w:sz w:val="22"/>
          <w:szCs w:val="22"/>
        </w:rPr>
        <w:t xml:space="preserve">3.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Նավուր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գյուղի</w:t>
      </w:r>
      <w:r w:rsidRPr="00EE0F7E">
        <w:rPr>
          <w:sz w:val="22"/>
          <w:szCs w:val="22"/>
        </w:rPr>
        <w:t>,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2 </w:t>
      </w:r>
      <w:proofErr w:type="gramStart"/>
      <w:r w:rsidRPr="00EE0F7E">
        <w:rPr>
          <w:sz w:val="22"/>
          <w:szCs w:val="22"/>
        </w:rPr>
        <w:t>Փ</w:t>
      </w:r>
      <w:r w:rsidRPr="00EE0F7E">
        <w:rPr>
          <w:sz w:val="22"/>
          <w:szCs w:val="22"/>
        </w:rPr>
        <w:t>.,</w:t>
      </w:r>
      <w:proofErr w:type="gramEnd"/>
      <w:r w:rsidRPr="00EE0F7E">
        <w:rPr>
          <w:sz w:val="22"/>
          <w:szCs w:val="22"/>
        </w:rPr>
        <w:t xml:space="preserve"> 23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հասցեում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հաշվառված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Արամ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Էդիկի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Նիգոյանի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22.09.2020</w:t>
      </w:r>
      <w:r w:rsidRPr="00EE0F7E">
        <w:rPr>
          <w:sz w:val="22"/>
          <w:szCs w:val="22"/>
        </w:rPr>
        <w:t>թ</w:t>
      </w:r>
      <w:r w:rsidRPr="00EE0F7E">
        <w:rPr>
          <w:sz w:val="22"/>
          <w:szCs w:val="22"/>
        </w:rPr>
        <w:t xml:space="preserve">. </w:t>
      </w:r>
      <w:r w:rsidRPr="00EE0F7E">
        <w:rPr>
          <w:sz w:val="22"/>
          <w:szCs w:val="22"/>
        </w:rPr>
        <w:t>հրդեհի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հետևանքով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տուժած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ընտանիքին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հատկացնել</w:t>
      </w:r>
      <w:r w:rsidRPr="00EE0F7E">
        <w:rPr>
          <w:sz w:val="22"/>
          <w:szCs w:val="22"/>
        </w:rPr>
        <w:t xml:space="preserve"> 300,000 /</w:t>
      </w:r>
      <w:r w:rsidRPr="00EE0F7E">
        <w:rPr>
          <w:sz w:val="22"/>
          <w:szCs w:val="22"/>
        </w:rPr>
        <w:t>երեք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հարյուր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հազար</w:t>
      </w:r>
      <w:r w:rsidRPr="00EE0F7E">
        <w:rPr>
          <w:sz w:val="22"/>
          <w:szCs w:val="22"/>
        </w:rPr>
        <w:t xml:space="preserve">/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դրամ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օգնություն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2106414464"/>
        <w:rPr>
          <w:sz w:val="22"/>
          <w:szCs w:val="22"/>
        </w:rPr>
      </w:pPr>
      <w:r w:rsidRPr="00EE0F7E">
        <w:rPr>
          <w:sz w:val="22"/>
          <w:szCs w:val="22"/>
        </w:rPr>
        <w:t>4.</w:t>
      </w:r>
      <w:r w:rsidRPr="00EE0F7E">
        <w:rPr>
          <w:sz w:val="22"/>
          <w:szCs w:val="22"/>
        </w:rPr>
        <w:t>Սույն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որոշումը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ուժի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մտնում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պահից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2106414464"/>
        <w:rPr>
          <w:sz w:val="22"/>
          <w:szCs w:val="22"/>
          <w:u w:val="single"/>
        </w:rPr>
      </w:pPr>
      <w:r w:rsidRPr="00EE0F7E">
        <w:rPr>
          <w:sz w:val="22"/>
          <w:szCs w:val="22"/>
          <w:u w:val="single"/>
        </w:rPr>
        <w:t>Հարցի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քննարկման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ժամանակ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համայնքի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ղեկավարը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ներկայացրեց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հրդեհի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ևս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մեկ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դեպք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նա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նշեց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որ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Արամ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Նիգոյան</w:t>
      </w:r>
      <w:r w:rsidRPr="00EE0F7E">
        <w:rPr>
          <w:sz w:val="22"/>
          <w:szCs w:val="22"/>
          <w:u w:val="single"/>
        </w:rPr>
        <w:t>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ֆերման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ամբողջովին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այրվել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է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հրդեհի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հետևանքով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այրվել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են</w:t>
      </w:r>
      <w:r w:rsidRPr="00EE0F7E">
        <w:rPr>
          <w:sz w:val="22"/>
          <w:szCs w:val="22"/>
          <w:u w:val="single"/>
        </w:rPr>
        <w:t xml:space="preserve"> 3000 </w:t>
      </w:r>
      <w:r w:rsidRPr="00EE0F7E">
        <w:rPr>
          <w:sz w:val="22"/>
          <w:szCs w:val="22"/>
          <w:u w:val="single"/>
        </w:rPr>
        <w:t>հակ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պահեստավորած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անասնակեր</w:t>
      </w:r>
      <w:r w:rsidRPr="00EE0F7E">
        <w:rPr>
          <w:sz w:val="22"/>
          <w:szCs w:val="22"/>
          <w:u w:val="single"/>
        </w:rPr>
        <w:t>,</w:t>
      </w:r>
      <w:r w:rsidRPr="00EE0F7E">
        <w:rPr>
          <w:rFonts w:ascii="Calibri" w:hAnsi="Calibri" w:cs="Calibri"/>
          <w:sz w:val="22"/>
          <w:szCs w:val="22"/>
          <w:u w:val="single"/>
        </w:rPr>
        <w:t> </w:t>
      </w:r>
      <w:r w:rsidRPr="00EE0F7E">
        <w:rPr>
          <w:sz w:val="22"/>
          <w:szCs w:val="22"/>
          <w:u w:val="single"/>
        </w:rPr>
        <w:t>տանիքի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փայտյա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կառուցատարրերը</w:t>
      </w:r>
      <w:r w:rsidRPr="00EE0F7E">
        <w:rPr>
          <w:sz w:val="22"/>
          <w:szCs w:val="22"/>
          <w:u w:val="single"/>
        </w:rPr>
        <w:t xml:space="preserve"> (</w:t>
      </w:r>
      <w:r w:rsidRPr="00EE0F7E">
        <w:rPr>
          <w:sz w:val="22"/>
          <w:szCs w:val="22"/>
          <w:u w:val="single"/>
        </w:rPr>
        <w:t>մոտ</w:t>
      </w:r>
      <w:r w:rsidRPr="00EE0F7E">
        <w:rPr>
          <w:sz w:val="22"/>
          <w:szCs w:val="22"/>
          <w:u w:val="single"/>
        </w:rPr>
        <w:t xml:space="preserve"> 180 </w:t>
      </w:r>
      <w:r w:rsidRPr="00EE0F7E">
        <w:rPr>
          <w:sz w:val="22"/>
          <w:szCs w:val="22"/>
          <w:u w:val="single"/>
        </w:rPr>
        <w:t>քմ</w:t>
      </w:r>
      <w:r w:rsidRPr="00EE0F7E">
        <w:rPr>
          <w:sz w:val="22"/>
          <w:szCs w:val="22"/>
          <w:u w:val="single"/>
        </w:rPr>
        <w:t xml:space="preserve">), </w:t>
      </w:r>
      <w:r w:rsidRPr="00EE0F7E">
        <w:rPr>
          <w:sz w:val="22"/>
          <w:szCs w:val="22"/>
          <w:u w:val="single"/>
        </w:rPr>
        <w:t>և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վնասվել</w:t>
      </w:r>
      <w:r w:rsidRPr="00EE0F7E">
        <w:rPr>
          <w:sz w:val="22"/>
          <w:szCs w:val="22"/>
          <w:u w:val="single"/>
        </w:rPr>
        <w:t xml:space="preserve">` </w:t>
      </w:r>
      <w:r w:rsidRPr="00EE0F7E">
        <w:rPr>
          <w:sz w:val="22"/>
          <w:szCs w:val="22"/>
          <w:u w:val="single"/>
        </w:rPr>
        <w:t>թիթեղյա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ծածկը</w:t>
      </w:r>
      <w:r w:rsidRPr="00EE0F7E">
        <w:rPr>
          <w:sz w:val="22"/>
          <w:szCs w:val="22"/>
          <w:u w:val="single"/>
        </w:rPr>
        <w:t>,</w:t>
      </w:r>
      <w:r w:rsidRPr="00EE0F7E">
        <w:rPr>
          <w:rFonts w:ascii="Calibri" w:hAnsi="Calibri" w:cs="Calibri"/>
          <w:sz w:val="22"/>
          <w:szCs w:val="22"/>
          <w:u w:val="single"/>
        </w:rPr>
        <w:t> </w:t>
      </w:r>
      <w:r w:rsidRPr="00EE0F7E">
        <w:rPr>
          <w:sz w:val="22"/>
          <w:szCs w:val="22"/>
          <w:u w:val="single"/>
        </w:rPr>
        <w:t>վնասի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չափը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կազմել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է</w:t>
      </w:r>
      <w:r w:rsidRPr="00EE0F7E">
        <w:rPr>
          <w:sz w:val="22"/>
          <w:szCs w:val="22"/>
          <w:u w:val="single"/>
        </w:rPr>
        <w:t xml:space="preserve"> 5 </w:t>
      </w:r>
      <w:r w:rsidRPr="00EE0F7E">
        <w:rPr>
          <w:sz w:val="22"/>
          <w:szCs w:val="22"/>
          <w:u w:val="single"/>
        </w:rPr>
        <w:t>մլն</w:t>
      </w:r>
      <w:r w:rsidRPr="00EE0F7E">
        <w:rPr>
          <w:sz w:val="22"/>
          <w:szCs w:val="22"/>
          <w:u w:val="single"/>
        </w:rPr>
        <w:t xml:space="preserve">. </w:t>
      </w:r>
      <w:r w:rsidRPr="00EE0F7E">
        <w:rPr>
          <w:sz w:val="22"/>
          <w:szCs w:val="22"/>
          <w:u w:val="single"/>
        </w:rPr>
        <w:t>դրամ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նա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նշեց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նաև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որ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վարչական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ղեկավարը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չի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դիմել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որևէ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աջակցություն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ստ</w:t>
      </w:r>
      <w:r w:rsidRPr="00EE0F7E">
        <w:rPr>
          <w:sz w:val="22"/>
          <w:szCs w:val="22"/>
          <w:u w:val="single"/>
        </w:rPr>
        <w:t>անալու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խնդրանքով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սակայն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խնդրեց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հաշվի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առնել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նաև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այս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դեպքը</w:t>
      </w:r>
      <w:r w:rsidRPr="00EE0F7E">
        <w:rPr>
          <w:sz w:val="22"/>
          <w:szCs w:val="22"/>
          <w:u w:val="single"/>
        </w:rPr>
        <w:t xml:space="preserve">: </w:t>
      </w:r>
      <w:r w:rsidRPr="00EE0F7E">
        <w:rPr>
          <w:sz w:val="22"/>
          <w:szCs w:val="22"/>
          <w:u w:val="single"/>
        </w:rPr>
        <w:t>Հարություն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Մանուչարյանը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առաջարկեց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</w:t>
      </w:r>
      <w:r w:rsidRPr="00EE0F7E">
        <w:rPr>
          <w:sz w:val="22"/>
          <w:szCs w:val="22"/>
          <w:u w:val="single"/>
        </w:rPr>
        <w:t>.</w:t>
      </w:r>
      <w:r w:rsidRPr="00EE0F7E">
        <w:rPr>
          <w:sz w:val="22"/>
          <w:szCs w:val="22"/>
          <w:u w:val="single"/>
        </w:rPr>
        <w:t>Նիգոյանին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տրամադրել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ֆինանսական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աջակցություն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վնասի</w:t>
      </w:r>
      <w:r w:rsidRPr="00EE0F7E">
        <w:rPr>
          <w:sz w:val="22"/>
          <w:szCs w:val="22"/>
          <w:u w:val="single"/>
        </w:rPr>
        <w:t xml:space="preserve"> 10%-</w:t>
      </w:r>
      <w:r w:rsidRPr="00EE0F7E">
        <w:rPr>
          <w:sz w:val="22"/>
          <w:szCs w:val="22"/>
          <w:u w:val="single"/>
        </w:rPr>
        <w:t>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չափով</w:t>
      </w:r>
      <w:r w:rsidRPr="00EE0F7E">
        <w:rPr>
          <w:sz w:val="22"/>
          <w:szCs w:val="22"/>
          <w:u w:val="single"/>
        </w:rPr>
        <w:t>:</w:t>
      </w:r>
      <w:r w:rsidRPr="00EE0F7E">
        <w:rPr>
          <w:sz w:val="22"/>
          <w:szCs w:val="22"/>
          <w:u w:val="single"/>
        </w:rPr>
        <w:t>Համայնքի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ավագանին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միաձայն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որոշեց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</w:t>
      </w:r>
      <w:r w:rsidRPr="00EE0F7E">
        <w:rPr>
          <w:sz w:val="22"/>
          <w:szCs w:val="22"/>
          <w:u w:val="single"/>
        </w:rPr>
        <w:t>.</w:t>
      </w:r>
      <w:r w:rsidRPr="00EE0F7E">
        <w:rPr>
          <w:sz w:val="22"/>
          <w:szCs w:val="22"/>
          <w:u w:val="single"/>
        </w:rPr>
        <w:t>Նիգոյանին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ևս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տրամադրել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աջակցություն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և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ներառել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քննարկվող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հարցի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մե</w:t>
      </w:r>
      <w:r w:rsidRPr="00EE0F7E">
        <w:rPr>
          <w:sz w:val="22"/>
          <w:szCs w:val="22"/>
          <w:u w:val="single"/>
        </w:rPr>
        <w:t>ջ</w:t>
      </w:r>
      <w:r w:rsidRPr="00EE0F7E">
        <w:rPr>
          <w:sz w:val="22"/>
          <w:szCs w:val="22"/>
          <w:u w:val="single"/>
        </w:rPr>
        <w:t xml:space="preserve">: </w:t>
      </w:r>
      <w:r w:rsidRPr="00EE0F7E">
        <w:rPr>
          <w:sz w:val="22"/>
          <w:szCs w:val="22"/>
          <w:u w:val="single"/>
        </w:rPr>
        <w:t>Համլետ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Ադամյանը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առաջարկեց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գումարի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չափը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սահմանել</w:t>
      </w:r>
      <w:r w:rsidRPr="00EE0F7E">
        <w:rPr>
          <w:sz w:val="22"/>
          <w:szCs w:val="22"/>
          <w:u w:val="single"/>
        </w:rPr>
        <w:t xml:space="preserve"> 300000 </w:t>
      </w:r>
      <w:r w:rsidRPr="00EE0F7E">
        <w:rPr>
          <w:sz w:val="22"/>
          <w:szCs w:val="22"/>
          <w:u w:val="single"/>
        </w:rPr>
        <w:t>ՀՀ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դրամ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ինչը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ընդունվեց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մնացած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ավագանիների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կողմից</w:t>
      </w:r>
      <w:r w:rsidRPr="00EE0F7E">
        <w:rPr>
          <w:sz w:val="22"/>
          <w:szCs w:val="22"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 w:rsidRPr="00EE0F7E">
        <w:trPr>
          <w:divId w:val="168296820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1682968201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06-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431513920"/>
        <w:rPr>
          <w:sz w:val="22"/>
          <w:szCs w:val="22"/>
        </w:rPr>
      </w:pPr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ՍԵՓԱԿԱՆՈՒԹՅՈՒՆ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ՀԱՆԴԻՍԱՑՈՂ</w:t>
      </w:r>
      <w:r w:rsidRPr="00EE0F7E">
        <w:rPr>
          <w:rStyle w:val="a5"/>
          <w:b/>
          <w:bCs/>
          <w:sz w:val="22"/>
          <w:szCs w:val="22"/>
        </w:rPr>
        <w:t xml:space="preserve"> 11-045-0720</w:t>
      </w:r>
      <w:r w:rsidRPr="00EE0F7E">
        <w:rPr>
          <w:rStyle w:val="a5"/>
          <w:b/>
          <w:bCs/>
          <w:sz w:val="22"/>
          <w:szCs w:val="22"/>
        </w:rPr>
        <w:t xml:space="preserve">-0001 </w:t>
      </w:r>
      <w:r w:rsidRPr="00EE0F7E">
        <w:rPr>
          <w:rStyle w:val="a5"/>
          <w:b/>
          <w:bCs/>
          <w:sz w:val="22"/>
          <w:szCs w:val="22"/>
        </w:rPr>
        <w:t>ԵՎ</w:t>
      </w:r>
      <w:r w:rsidRPr="00EE0F7E">
        <w:rPr>
          <w:rStyle w:val="a5"/>
          <w:b/>
          <w:bCs/>
          <w:sz w:val="22"/>
          <w:szCs w:val="22"/>
        </w:rPr>
        <w:t xml:space="preserve"> 11-045-0720-0002 </w:t>
      </w:r>
      <w:r w:rsidRPr="00EE0F7E">
        <w:rPr>
          <w:rStyle w:val="a5"/>
          <w:b/>
          <w:bCs/>
          <w:sz w:val="22"/>
          <w:szCs w:val="22"/>
        </w:rPr>
        <w:t>ԾԱԾԿԱԳՐԵՐՈՎ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ՀՈՂԱՄԱՍԵՐԻ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ԳՈՐԾԱՌՆԱԿԱՆ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ՆՇԱՆԱԿՈՒԹՅԱՆ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ՓՈՓՈԽՈՒԹՅՈՒՆԸ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ՀԱՍՏԱՏԵԼՈՒ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431513920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lastRenderedPageBreak/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ՎԱՂԱՐՇԱԿ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ԳՐԻԳՈՐՅԱՆ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jc w:val="both"/>
        <w:divId w:val="431513920"/>
        <w:rPr>
          <w:sz w:val="22"/>
          <w:szCs w:val="22"/>
        </w:rPr>
      </w:pPr>
      <w:r w:rsidRPr="00EE0F7E">
        <w:rPr>
          <w:sz w:val="22"/>
          <w:szCs w:val="22"/>
        </w:rPr>
        <w:t>Հիմք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ընդունելով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քաղաքաշինության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կոմիտեի</w:t>
      </w:r>
      <w:r w:rsidRPr="00EE0F7E">
        <w:rPr>
          <w:sz w:val="22"/>
          <w:szCs w:val="22"/>
        </w:rPr>
        <w:t xml:space="preserve"> 2020</w:t>
      </w:r>
      <w:r w:rsidRPr="00EE0F7E">
        <w:rPr>
          <w:sz w:val="22"/>
          <w:szCs w:val="22"/>
        </w:rPr>
        <w:t>թ</w:t>
      </w:r>
      <w:r w:rsidRPr="00EE0F7E">
        <w:rPr>
          <w:sz w:val="22"/>
          <w:szCs w:val="22"/>
        </w:rPr>
        <w:t xml:space="preserve">. </w:t>
      </w:r>
      <w:r w:rsidRPr="00EE0F7E">
        <w:rPr>
          <w:sz w:val="22"/>
          <w:szCs w:val="22"/>
        </w:rPr>
        <w:t>հոկտեմբերի</w:t>
      </w:r>
      <w:r w:rsidRPr="00EE0F7E">
        <w:rPr>
          <w:sz w:val="22"/>
          <w:szCs w:val="22"/>
        </w:rPr>
        <w:t xml:space="preserve"> 03-</w:t>
      </w:r>
      <w:r w:rsidRPr="00EE0F7E">
        <w:rPr>
          <w:sz w:val="22"/>
          <w:szCs w:val="22"/>
        </w:rPr>
        <w:t>ի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N01//06290-2020 </w:t>
      </w:r>
      <w:r w:rsidRPr="00EE0F7E">
        <w:rPr>
          <w:sz w:val="22"/>
          <w:szCs w:val="22"/>
        </w:rPr>
        <w:t>դրական</w:t>
      </w:r>
      <w:r w:rsidRPr="00EE0F7E">
        <w:rPr>
          <w:sz w:val="22"/>
          <w:szCs w:val="22"/>
        </w:rPr>
        <w:t xml:space="preserve"> </w:t>
      </w:r>
      <w:proofErr w:type="gramStart"/>
      <w:r w:rsidRPr="00EE0F7E">
        <w:rPr>
          <w:sz w:val="22"/>
          <w:szCs w:val="22"/>
        </w:rPr>
        <w:t>եզրակացությունը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proofErr w:type="gramEnd"/>
      <w:r w:rsidRPr="00EE0F7E">
        <w:rPr>
          <w:sz w:val="22"/>
          <w:szCs w:val="22"/>
        </w:rPr>
        <w:t xml:space="preserve"> &lt;&lt;</w:t>
      </w:r>
      <w:r w:rsidRPr="00EE0F7E">
        <w:rPr>
          <w:sz w:val="22"/>
          <w:szCs w:val="22"/>
        </w:rPr>
        <w:t>Տեղական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ինքնակ</w:t>
      </w:r>
      <w:r w:rsidRPr="00EE0F7E">
        <w:rPr>
          <w:sz w:val="22"/>
          <w:szCs w:val="22"/>
        </w:rPr>
        <w:t>առավարման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>&gt;&gt;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18-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</w:t>
      </w:r>
      <w:r w:rsidRPr="00EE0F7E">
        <w:rPr>
          <w:sz w:val="22"/>
          <w:szCs w:val="22"/>
        </w:rPr>
        <w:t xml:space="preserve"> 31-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կետի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պահանջներով</w:t>
      </w:r>
    </w:p>
    <w:p w:rsidR="00000000" w:rsidRPr="00EE0F7E" w:rsidRDefault="004B5D73" w:rsidP="00EE0F7E">
      <w:pPr>
        <w:pStyle w:val="a3"/>
        <w:jc w:val="center"/>
        <w:divId w:val="431513920"/>
        <w:rPr>
          <w:sz w:val="22"/>
          <w:szCs w:val="22"/>
        </w:rPr>
      </w:pPr>
      <w:r w:rsidRPr="00EE0F7E">
        <w:rPr>
          <w:rStyle w:val="a4"/>
          <w:sz w:val="22"/>
          <w:szCs w:val="22"/>
        </w:rPr>
        <w:t>Համայնքի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ավագանին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որոշում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է՝</w:t>
      </w:r>
    </w:p>
    <w:p w:rsidR="00000000" w:rsidRPr="00EE0F7E" w:rsidRDefault="004B5D73" w:rsidP="00EE0F7E">
      <w:pPr>
        <w:pStyle w:val="a3"/>
        <w:jc w:val="both"/>
        <w:divId w:val="431513920"/>
        <w:rPr>
          <w:sz w:val="22"/>
          <w:szCs w:val="22"/>
        </w:rPr>
      </w:pPr>
      <w:r w:rsidRPr="00EE0F7E">
        <w:rPr>
          <w:sz w:val="22"/>
          <w:szCs w:val="22"/>
        </w:rPr>
        <w:t>1.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սեփականություն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հանդիսացող</w:t>
      </w:r>
      <w:r w:rsidRPr="00EE0F7E">
        <w:rPr>
          <w:sz w:val="22"/>
          <w:szCs w:val="22"/>
        </w:rPr>
        <w:t xml:space="preserve"> 0.0125 </w:t>
      </w:r>
      <w:r w:rsidRPr="00EE0F7E">
        <w:rPr>
          <w:sz w:val="22"/>
          <w:szCs w:val="22"/>
        </w:rPr>
        <w:t>հա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մակերեսով՝</w:t>
      </w:r>
      <w:r w:rsidRPr="00EE0F7E">
        <w:rPr>
          <w:sz w:val="22"/>
          <w:szCs w:val="22"/>
        </w:rPr>
        <w:t xml:space="preserve"> 11-045-0720-0001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11-045-0720-0002 </w:t>
      </w:r>
      <w:proofErr w:type="gramStart"/>
      <w:r w:rsidRPr="00EE0F7E">
        <w:rPr>
          <w:sz w:val="22"/>
          <w:szCs w:val="22"/>
        </w:rPr>
        <w:t>ծածկագրերով</w:t>
      </w:r>
      <w:r w:rsidRPr="00EE0F7E">
        <w:rPr>
          <w:sz w:val="22"/>
          <w:szCs w:val="22"/>
        </w:rPr>
        <w:t>,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բնակավայրեր</w:t>
      </w:r>
      <w:r w:rsidRPr="00EE0F7E">
        <w:rPr>
          <w:sz w:val="22"/>
          <w:szCs w:val="22"/>
        </w:rPr>
        <w:t>ի</w:t>
      </w:r>
      <w:proofErr w:type="gramEnd"/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նպատակային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նշանակության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ընդհանուր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օգտագործման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հողերի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գործառնական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նշանակության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փոփոխությունը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որպես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բնակավայրերի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նպատակային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նշանակությունը՝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հասարակական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կառուցապատման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հողեր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431513920"/>
        <w:rPr>
          <w:sz w:val="22"/>
          <w:szCs w:val="22"/>
        </w:rPr>
      </w:pPr>
      <w:r w:rsidRPr="00EE0F7E">
        <w:rPr>
          <w:sz w:val="22"/>
          <w:szCs w:val="22"/>
        </w:rPr>
        <w:t>2.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&lt;&lt;</w:t>
      </w:r>
      <w:r w:rsidRPr="00EE0F7E">
        <w:rPr>
          <w:sz w:val="22"/>
          <w:szCs w:val="22"/>
        </w:rPr>
        <w:t>Քաղաքաշինության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>&gt;&gt;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143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14-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30-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մասերով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սահմանվա</w:t>
      </w:r>
      <w:r w:rsidRPr="00EE0F7E">
        <w:rPr>
          <w:sz w:val="22"/>
          <w:szCs w:val="22"/>
        </w:rPr>
        <w:t>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կարգով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հողամասի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նպատակային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նշանակության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փոփոխությունը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պետական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գրանցում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ստանալուց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հետո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ընդգրկել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հողային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ֆոնդի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տարեկան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ընթացիկ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հաշվառման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տվյալներում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հողային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հաշվեկշռում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արտացոլել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ընթացիկ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քաղաքաշինական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քարտեզում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431513920"/>
        <w:rPr>
          <w:sz w:val="22"/>
          <w:szCs w:val="22"/>
        </w:rPr>
      </w:pPr>
      <w:r w:rsidRPr="00EE0F7E">
        <w:rPr>
          <w:sz w:val="22"/>
          <w:szCs w:val="22"/>
        </w:rPr>
        <w:t>3.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Սույն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որոշու</w:t>
      </w:r>
      <w:r w:rsidRPr="00EE0F7E">
        <w:rPr>
          <w:sz w:val="22"/>
          <w:szCs w:val="22"/>
        </w:rPr>
        <w:t>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ուժի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մտնում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պաշտոնական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հրապարակման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օրվան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հաջորդող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օրվանից</w:t>
      </w:r>
      <w:r w:rsidRPr="00EE0F7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 w:rsidRPr="00EE0F7E">
        <w:trPr>
          <w:divId w:val="54067700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540677004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07-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1849248867"/>
        <w:rPr>
          <w:sz w:val="22"/>
          <w:szCs w:val="22"/>
        </w:rPr>
      </w:pPr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ՍԵՓԱԿԱՆՈՒԹՅԱՆ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ԱՄԵՆԱՄՅԱ՝</w:t>
      </w:r>
      <w:r w:rsidRPr="00EE0F7E">
        <w:rPr>
          <w:rStyle w:val="a5"/>
          <w:b/>
          <w:bCs/>
          <w:sz w:val="22"/>
          <w:szCs w:val="22"/>
        </w:rPr>
        <w:t xml:space="preserve"> 2020 </w:t>
      </w:r>
      <w:r w:rsidRPr="00EE0F7E">
        <w:rPr>
          <w:rStyle w:val="a5"/>
          <w:b/>
          <w:bCs/>
          <w:sz w:val="22"/>
          <w:szCs w:val="22"/>
        </w:rPr>
        <w:t>ԹՎԱԿԱՆԻ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ԳՈՒՅՔԱԳՐՄԱՆ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ԱՄՓՈՓ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ԱՐԴՅՈՒՆՔՆԵՐԸ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ԵՎ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ԴՈՒՐՍ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ԳՐՄԱՆ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ԱԿՏԵՐԸ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ՀԱՍՏԱՏԵԼՈՒ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1849248867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ԱՐԹՈՒՐ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ԹՈՒՄԱՆՅԱՆ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jc w:val="both"/>
        <w:divId w:val="1849248867"/>
        <w:rPr>
          <w:sz w:val="22"/>
          <w:szCs w:val="22"/>
        </w:rPr>
      </w:pPr>
      <w:r w:rsidRPr="00EE0F7E">
        <w:rPr>
          <w:sz w:val="22"/>
          <w:szCs w:val="22"/>
          <w:lang w:val="af-ZA"/>
        </w:rPr>
        <w:t>Ղեկավարվելով</w:t>
      </w:r>
      <w:r w:rsidRPr="00EE0F7E">
        <w:rPr>
          <w:sz w:val="22"/>
          <w:szCs w:val="22"/>
          <w:lang w:val="af-ZA"/>
        </w:rPr>
        <w:t xml:space="preserve"> &lt;&lt;</w:t>
      </w:r>
      <w:r w:rsidRPr="00EE0F7E">
        <w:rPr>
          <w:sz w:val="22"/>
          <w:szCs w:val="22"/>
          <w:lang w:val="af-ZA"/>
        </w:rPr>
        <w:t>Տեղական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ինքնակառավարման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մասին</w:t>
      </w:r>
      <w:r w:rsidRPr="00EE0F7E">
        <w:rPr>
          <w:sz w:val="22"/>
          <w:szCs w:val="22"/>
          <w:lang w:val="af-ZA"/>
        </w:rPr>
        <w:t xml:space="preserve">&gt;&gt; </w:t>
      </w:r>
      <w:r w:rsidRPr="00EE0F7E">
        <w:rPr>
          <w:sz w:val="22"/>
          <w:szCs w:val="22"/>
          <w:lang w:val="af-ZA"/>
        </w:rPr>
        <w:t>ՀՀ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օրենքի</w:t>
      </w:r>
      <w:r w:rsidRPr="00EE0F7E">
        <w:rPr>
          <w:sz w:val="22"/>
          <w:szCs w:val="22"/>
          <w:lang w:val="af-ZA"/>
        </w:rPr>
        <w:t xml:space="preserve"> 18-</w:t>
      </w:r>
      <w:r w:rsidRPr="00EE0F7E">
        <w:rPr>
          <w:sz w:val="22"/>
          <w:szCs w:val="22"/>
          <w:lang w:val="af-ZA"/>
        </w:rPr>
        <w:t>րդ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հոդվածի</w:t>
      </w:r>
      <w:r w:rsidRPr="00EE0F7E">
        <w:rPr>
          <w:sz w:val="22"/>
          <w:szCs w:val="22"/>
          <w:lang w:val="af-ZA"/>
        </w:rPr>
        <w:t xml:space="preserve"> 1-</w:t>
      </w:r>
      <w:r w:rsidRPr="00EE0F7E">
        <w:rPr>
          <w:sz w:val="22"/>
          <w:szCs w:val="22"/>
          <w:lang w:val="af-ZA"/>
        </w:rPr>
        <w:t>ին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մասի</w:t>
      </w:r>
      <w:r w:rsidRPr="00EE0F7E">
        <w:rPr>
          <w:sz w:val="22"/>
          <w:szCs w:val="22"/>
          <w:lang w:val="af-ZA"/>
        </w:rPr>
        <w:t xml:space="preserve"> 32-</w:t>
      </w:r>
      <w:r w:rsidRPr="00EE0F7E">
        <w:rPr>
          <w:sz w:val="22"/>
          <w:szCs w:val="22"/>
          <w:lang w:val="af-ZA"/>
        </w:rPr>
        <w:t>րդ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կետի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պահանջներով</w:t>
      </w:r>
      <w:r w:rsidRPr="00EE0F7E">
        <w:rPr>
          <w:sz w:val="22"/>
          <w:szCs w:val="22"/>
          <w:lang w:val="af-ZA"/>
        </w:rPr>
        <w:t>, 77-</w:t>
      </w:r>
      <w:r w:rsidRPr="00EE0F7E">
        <w:rPr>
          <w:sz w:val="22"/>
          <w:szCs w:val="22"/>
          <w:lang w:val="af-ZA"/>
        </w:rPr>
        <w:t>րդ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հոդվածի</w:t>
      </w:r>
      <w:r w:rsidRPr="00EE0F7E">
        <w:rPr>
          <w:sz w:val="22"/>
          <w:szCs w:val="22"/>
          <w:lang w:val="af-ZA"/>
        </w:rPr>
        <w:t xml:space="preserve"> 3-</w:t>
      </w:r>
      <w:r w:rsidRPr="00EE0F7E">
        <w:rPr>
          <w:sz w:val="22"/>
          <w:szCs w:val="22"/>
          <w:lang w:val="af-ZA"/>
        </w:rPr>
        <w:t>րդ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մասով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և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հիմք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ընդունելով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ղեկավարի</w:t>
      </w:r>
      <w:r w:rsidRPr="00EE0F7E">
        <w:rPr>
          <w:sz w:val="22"/>
          <w:szCs w:val="22"/>
        </w:rPr>
        <w:t xml:space="preserve"> 2020 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դեկտեմբերի</w:t>
      </w:r>
      <w:r w:rsidRPr="00EE0F7E">
        <w:rPr>
          <w:sz w:val="22"/>
          <w:szCs w:val="22"/>
        </w:rPr>
        <w:t xml:space="preserve"> 07-</w:t>
      </w:r>
      <w:r w:rsidRPr="00EE0F7E">
        <w:rPr>
          <w:sz w:val="22"/>
          <w:szCs w:val="22"/>
        </w:rPr>
        <w:t>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թիվ</w:t>
      </w:r>
      <w:r w:rsidRPr="00EE0F7E">
        <w:rPr>
          <w:sz w:val="22"/>
          <w:szCs w:val="22"/>
        </w:rPr>
        <w:t xml:space="preserve"> 138-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կարգադրությամբ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ստեղծված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հանձնաժողովի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կողմից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ներկայացված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գույքագրման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ամփոփ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արդյունքները</w:t>
      </w:r>
    </w:p>
    <w:p w:rsidR="00000000" w:rsidRPr="00EE0F7E" w:rsidRDefault="004B5D73" w:rsidP="00EE0F7E">
      <w:pPr>
        <w:pStyle w:val="a3"/>
        <w:jc w:val="center"/>
        <w:divId w:val="1849248867"/>
        <w:rPr>
          <w:sz w:val="22"/>
          <w:szCs w:val="22"/>
        </w:rPr>
      </w:pP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rStyle w:val="a4"/>
          <w:sz w:val="22"/>
          <w:szCs w:val="22"/>
        </w:rPr>
        <w:t>Համայնքի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ավագանին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որոշում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է՝</w:t>
      </w:r>
    </w:p>
    <w:p w:rsidR="00000000" w:rsidRPr="00EE0F7E" w:rsidRDefault="004B5D73" w:rsidP="00EE0F7E">
      <w:pPr>
        <w:pStyle w:val="a3"/>
        <w:jc w:val="both"/>
        <w:divId w:val="1849248867"/>
        <w:rPr>
          <w:sz w:val="22"/>
          <w:szCs w:val="22"/>
        </w:rPr>
      </w:pPr>
      <w:r w:rsidRPr="00EE0F7E">
        <w:rPr>
          <w:sz w:val="22"/>
          <w:szCs w:val="22"/>
        </w:rPr>
        <w:t>1.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</w:t>
      </w:r>
      <w:r w:rsidRPr="00EE0F7E">
        <w:rPr>
          <w:sz w:val="22"/>
          <w:szCs w:val="22"/>
        </w:rPr>
        <w:t>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սեփականությունը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հանդիսացող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ենթակայությամբ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գործող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ոչ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առևտրային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կազմակերպությունների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հիմնարկների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գույքագրման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ամփոփ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արդյունքները՝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համաձայն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հավելվածների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1849248867"/>
        <w:rPr>
          <w:sz w:val="22"/>
          <w:szCs w:val="22"/>
        </w:rPr>
      </w:pPr>
      <w:r w:rsidRPr="00EE0F7E">
        <w:rPr>
          <w:sz w:val="22"/>
          <w:szCs w:val="22"/>
        </w:rPr>
        <w:t>2.</w:t>
      </w:r>
      <w:r w:rsidRPr="00EE0F7E">
        <w:rPr>
          <w:sz w:val="22"/>
          <w:szCs w:val="22"/>
        </w:rPr>
        <w:t>Կատարված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բոլոր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փոփոխություններով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դուրս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ակտերը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1849248867"/>
        <w:rPr>
          <w:sz w:val="22"/>
          <w:szCs w:val="22"/>
        </w:rPr>
      </w:pPr>
      <w:r w:rsidRPr="00EE0F7E">
        <w:rPr>
          <w:sz w:val="22"/>
          <w:szCs w:val="22"/>
        </w:rPr>
        <w:t>3.</w:t>
      </w:r>
      <w:r w:rsidRPr="00EE0F7E">
        <w:rPr>
          <w:sz w:val="22"/>
          <w:szCs w:val="22"/>
        </w:rPr>
        <w:t>Սույն</w:t>
      </w:r>
      <w:r w:rsidRPr="00EE0F7E">
        <w:rPr>
          <w:sz w:val="22"/>
          <w:szCs w:val="22"/>
        </w:rPr>
        <w:t xml:space="preserve"> </w:t>
      </w:r>
      <w:proofErr w:type="gramStart"/>
      <w:r w:rsidRPr="00EE0F7E">
        <w:rPr>
          <w:sz w:val="22"/>
          <w:szCs w:val="22"/>
        </w:rPr>
        <w:t>որոշումն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ուժի</w:t>
      </w:r>
      <w:proofErr w:type="gramEnd"/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մտնում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պահից</w:t>
      </w:r>
      <w:r w:rsidRPr="00EE0F7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 w:rsidRPr="00EE0F7E">
        <w:trPr>
          <w:divId w:val="99773394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997733942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08-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1466048412"/>
        <w:rPr>
          <w:sz w:val="22"/>
          <w:szCs w:val="22"/>
        </w:rPr>
      </w:pPr>
      <w:proofErr w:type="gramStart"/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="00EE0F7E" w:rsidRPr="00EE0F7E">
        <w:rPr>
          <w:rStyle w:val="a5"/>
          <w:b/>
          <w:bCs/>
          <w:sz w:val="22"/>
          <w:szCs w:val="22"/>
        </w:rPr>
        <w:t>&lt;</w:t>
      </w:r>
      <w:proofErr w:type="gramEnd"/>
      <w:r w:rsidR="00EE0F7E" w:rsidRPr="00EE0F7E">
        <w:rPr>
          <w:rStyle w:val="a5"/>
          <w:b/>
          <w:bCs/>
          <w:sz w:val="22"/>
          <w:szCs w:val="22"/>
        </w:rPr>
        <w:t>&lt;</w:t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ԿԱՐԻՔՆԵՐԻ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ՀԱՄԱՐ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ՏԵԽՆԻԿԱՅԻ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ՁԵՌՔԲԵՐՄԱՆ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="00EE0F7E" w:rsidRPr="00EE0F7E">
        <w:rPr>
          <w:rStyle w:val="a5"/>
          <w:b/>
          <w:bCs/>
          <w:sz w:val="22"/>
          <w:szCs w:val="22"/>
        </w:rPr>
        <w:t>&gt;&gt;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ԾՐԱԳՐԻ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ԲՅՈՒՋԵՏԱՅԻՆ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ՖԻՆԱՆՍԱՎՈՐՄԱՆ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ՀԱՅՏԸ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</w:t>
      </w:r>
      <w:r w:rsidRPr="00EE0F7E">
        <w:rPr>
          <w:rStyle w:val="a5"/>
          <w:b/>
          <w:bCs/>
          <w:sz w:val="22"/>
          <w:szCs w:val="22"/>
        </w:rPr>
        <w:t>ՍՏԱՏԵԼՈՒ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1466048412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lastRenderedPageBreak/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ՍԱՄՎԵԼ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ՀՈՎՍԵՓՅԱՆ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jc w:val="both"/>
        <w:divId w:val="1466048412"/>
        <w:rPr>
          <w:sz w:val="22"/>
          <w:szCs w:val="22"/>
        </w:rPr>
      </w:pPr>
      <w:r w:rsidRPr="00EE0F7E">
        <w:rPr>
          <w:sz w:val="22"/>
          <w:szCs w:val="22"/>
        </w:rPr>
        <w:t>Ղեկավարվելով</w:t>
      </w:r>
      <w:r w:rsidRPr="00EE0F7E">
        <w:rPr>
          <w:sz w:val="22"/>
          <w:szCs w:val="22"/>
        </w:rPr>
        <w:t xml:space="preserve"> &lt;&lt;</w:t>
      </w:r>
      <w:r w:rsidRPr="00EE0F7E">
        <w:rPr>
          <w:sz w:val="22"/>
          <w:szCs w:val="22"/>
        </w:rPr>
        <w:t>Տեղական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ինքնակառավարման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 xml:space="preserve">&gt;&gt;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18-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</w:t>
      </w:r>
      <w:r w:rsidRPr="00EE0F7E">
        <w:rPr>
          <w:sz w:val="22"/>
          <w:szCs w:val="22"/>
        </w:rPr>
        <w:t xml:space="preserve"> 25-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կետով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հաշվի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առնելով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ղեկավարի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առաջարկությունը</w:t>
      </w:r>
    </w:p>
    <w:p w:rsidR="00000000" w:rsidRPr="00EE0F7E" w:rsidRDefault="004B5D73" w:rsidP="00EE0F7E">
      <w:pPr>
        <w:pStyle w:val="a3"/>
        <w:jc w:val="center"/>
        <w:divId w:val="1466048412"/>
        <w:rPr>
          <w:sz w:val="22"/>
          <w:szCs w:val="22"/>
        </w:rPr>
      </w:pPr>
      <w:r w:rsidRPr="00EE0F7E">
        <w:rPr>
          <w:rStyle w:val="a4"/>
          <w:sz w:val="22"/>
          <w:szCs w:val="22"/>
        </w:rPr>
        <w:t>Համայնքի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ավագանին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որոշում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է՝</w:t>
      </w:r>
    </w:p>
    <w:p w:rsidR="00000000" w:rsidRPr="00EE0F7E" w:rsidRDefault="004B5D73" w:rsidP="00EE0F7E">
      <w:pPr>
        <w:pStyle w:val="a3"/>
        <w:divId w:val="1466048412"/>
        <w:rPr>
          <w:sz w:val="22"/>
          <w:szCs w:val="22"/>
        </w:rPr>
      </w:pPr>
      <w:r w:rsidRPr="00EE0F7E">
        <w:rPr>
          <w:sz w:val="22"/>
          <w:szCs w:val="22"/>
        </w:rPr>
        <w:t>1.</w:t>
      </w:r>
      <w:r w:rsidRPr="00EE0F7E">
        <w:rPr>
          <w:sz w:val="22"/>
          <w:szCs w:val="22"/>
        </w:rPr>
        <w:t>Հաստատել</w:t>
      </w:r>
      <w:r w:rsidRPr="00EE0F7E">
        <w:rPr>
          <w:sz w:val="22"/>
          <w:szCs w:val="22"/>
        </w:rPr>
        <w:t xml:space="preserve"> &lt;&lt;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համայնք</w:t>
      </w:r>
      <w:r w:rsidRPr="00EE0F7E">
        <w:rPr>
          <w:sz w:val="22"/>
          <w:szCs w:val="22"/>
        </w:rPr>
        <w:t>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կարիքների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տեխնիկայի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ձեռքբերման</w:t>
      </w:r>
      <w:r w:rsidRPr="00EE0F7E">
        <w:rPr>
          <w:sz w:val="22"/>
          <w:szCs w:val="22"/>
        </w:rPr>
        <w:t xml:space="preserve">&gt;&gt; </w:t>
      </w:r>
      <w:r w:rsidRPr="00EE0F7E">
        <w:rPr>
          <w:sz w:val="22"/>
          <w:szCs w:val="22"/>
        </w:rPr>
        <w:t>ծրագրի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բյուջետային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ֆինանսավորման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հայտը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1466048412"/>
        <w:rPr>
          <w:sz w:val="22"/>
          <w:szCs w:val="22"/>
        </w:rPr>
      </w:pPr>
      <w:r w:rsidRPr="00EE0F7E">
        <w:rPr>
          <w:sz w:val="22"/>
          <w:szCs w:val="22"/>
        </w:rPr>
        <w:t>2.</w:t>
      </w:r>
      <w:r w:rsidRPr="00EE0F7E">
        <w:rPr>
          <w:sz w:val="22"/>
          <w:szCs w:val="22"/>
        </w:rPr>
        <w:t>Սահմանել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որ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ծրագրի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ներկայացման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2021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բյուջեով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բավարար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ֆինանսական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միջոցներ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նախատեսված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են՝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ծրագիրը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իրականցնելու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ներդրում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կատարելու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</w:t>
      </w:r>
      <w:r w:rsidRPr="00EE0F7E">
        <w:rPr>
          <w:sz w:val="22"/>
          <w:szCs w:val="22"/>
        </w:rPr>
        <w:t>մար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1466048412"/>
        <w:rPr>
          <w:sz w:val="22"/>
          <w:szCs w:val="22"/>
        </w:rPr>
      </w:pPr>
      <w:r w:rsidRPr="00EE0F7E">
        <w:rPr>
          <w:sz w:val="22"/>
          <w:szCs w:val="22"/>
        </w:rPr>
        <w:t>3.</w:t>
      </w:r>
      <w:r w:rsidRPr="00EE0F7E">
        <w:rPr>
          <w:sz w:val="22"/>
          <w:szCs w:val="22"/>
        </w:rPr>
        <w:t>Սույն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ուժի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մտնում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պահից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1466048412"/>
        <w:rPr>
          <w:sz w:val="22"/>
          <w:szCs w:val="22"/>
          <w:u w:val="single"/>
        </w:rPr>
      </w:pPr>
      <w:r w:rsidRPr="00EE0F7E">
        <w:rPr>
          <w:sz w:val="22"/>
          <w:szCs w:val="22"/>
          <w:u w:val="single"/>
        </w:rPr>
        <w:t>Զեկուցող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Սամվել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Հովսեփյանը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ներկայացրեց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որ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նախատեսվում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է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համայնքի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կարիքների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համար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ձեռք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բերել</w:t>
      </w:r>
      <w:r w:rsidRPr="00EE0F7E">
        <w:rPr>
          <w:sz w:val="22"/>
          <w:szCs w:val="22"/>
          <w:u w:val="single"/>
        </w:rPr>
        <w:t xml:space="preserve"> 4 </w:t>
      </w:r>
      <w:r w:rsidRPr="00EE0F7E">
        <w:rPr>
          <w:sz w:val="22"/>
          <w:szCs w:val="22"/>
          <w:u w:val="single"/>
        </w:rPr>
        <w:t>միավոր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տեխնիկա</w:t>
      </w:r>
      <w:r w:rsidRPr="00EE0F7E">
        <w:rPr>
          <w:sz w:val="22"/>
          <w:szCs w:val="22"/>
          <w:u w:val="single"/>
        </w:rPr>
        <w:t xml:space="preserve">, 2 </w:t>
      </w:r>
      <w:r w:rsidRPr="00EE0F7E">
        <w:rPr>
          <w:sz w:val="22"/>
          <w:szCs w:val="22"/>
          <w:u w:val="single"/>
        </w:rPr>
        <w:t>հատ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աղբատար</w:t>
      </w:r>
      <w:r w:rsidRPr="00EE0F7E">
        <w:rPr>
          <w:sz w:val="22"/>
          <w:szCs w:val="22"/>
          <w:u w:val="single"/>
        </w:rPr>
        <w:t xml:space="preserve">, 1 </w:t>
      </w:r>
      <w:r w:rsidRPr="00EE0F7E">
        <w:rPr>
          <w:sz w:val="22"/>
          <w:szCs w:val="22"/>
          <w:u w:val="single"/>
        </w:rPr>
        <w:t>հատ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ամբարձիչ</w:t>
      </w:r>
      <w:r w:rsidRPr="00EE0F7E">
        <w:rPr>
          <w:sz w:val="22"/>
          <w:szCs w:val="22"/>
          <w:u w:val="single"/>
        </w:rPr>
        <w:t xml:space="preserve">, 1 </w:t>
      </w:r>
      <w:r w:rsidRPr="00EE0F7E">
        <w:rPr>
          <w:sz w:val="22"/>
          <w:szCs w:val="22"/>
          <w:u w:val="single"/>
        </w:rPr>
        <w:t>հատ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ՈՒԱԶ</w:t>
      </w:r>
      <w:r w:rsidRPr="00EE0F7E">
        <w:rPr>
          <w:rFonts w:ascii="Calibri" w:hAnsi="Calibri" w:cs="Calibri"/>
          <w:sz w:val="22"/>
          <w:szCs w:val="22"/>
          <w:u w:val="single"/>
        </w:rPr>
        <w:t> </w:t>
      </w:r>
      <w:r w:rsidRPr="00EE0F7E">
        <w:rPr>
          <w:sz w:val="22"/>
          <w:szCs w:val="22"/>
          <w:u w:val="single"/>
          <w:lang w:val="hy-AM"/>
        </w:rPr>
        <w:t>պիկապ</w:t>
      </w:r>
      <w:r w:rsidRPr="00EE0F7E">
        <w:rPr>
          <w:sz w:val="22"/>
          <w:szCs w:val="22"/>
          <w:u w:val="single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 w:rsidRPr="00EE0F7E">
        <w:trPr>
          <w:divId w:val="151329780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1513297807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09-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1435128300"/>
        <w:rPr>
          <w:sz w:val="22"/>
          <w:szCs w:val="22"/>
        </w:rPr>
      </w:pPr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ՍԵՓԱԿԱՆՈՒԹՅՈՒՆԸ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ՀԱՆԴԻՍԱՑՈՂ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ԱՌԵՎՏՐԻ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ՍՐԱՀԸ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ՀՈՂԱՄԱՍՈՎ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ՌՈԲԵՐՏ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ԿԱՄՈՅԻ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ԱՅՎԱԶՅԱՆԻՆ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ՕՏԱՐԵԼՈՒ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1435128300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ՎԱՂԱՐՇԱԿ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ԳՐԻԳՈՐՅԱՆ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jc w:val="both"/>
        <w:divId w:val="1435128300"/>
        <w:rPr>
          <w:sz w:val="22"/>
          <w:szCs w:val="22"/>
        </w:rPr>
      </w:pPr>
      <w:r w:rsidRPr="00EE0F7E">
        <w:rPr>
          <w:sz w:val="22"/>
          <w:szCs w:val="22"/>
          <w:lang w:val="en-US"/>
        </w:rPr>
        <w:t>Ղեկավարվելով</w:t>
      </w:r>
      <w:r w:rsidRPr="00EE0F7E">
        <w:rPr>
          <w:sz w:val="22"/>
          <w:szCs w:val="22"/>
        </w:rPr>
        <w:t xml:space="preserve"> &lt;&lt;</w:t>
      </w:r>
      <w:r w:rsidRPr="00EE0F7E">
        <w:rPr>
          <w:sz w:val="22"/>
          <w:szCs w:val="22"/>
          <w:lang w:val="en-US"/>
        </w:rPr>
        <w:t>Տեղական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ինքնակառավարման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մասին</w:t>
      </w:r>
      <w:r w:rsidRPr="00EE0F7E">
        <w:rPr>
          <w:sz w:val="22"/>
          <w:szCs w:val="22"/>
        </w:rPr>
        <w:t>&gt;&gt;</w:t>
      </w:r>
      <w:r w:rsidRPr="00EE0F7E">
        <w:rPr>
          <w:rFonts w:ascii="Calibri" w:hAnsi="Calibri" w:cs="Calibri"/>
          <w:sz w:val="22"/>
          <w:szCs w:val="22"/>
          <w:lang w:val="en-US"/>
        </w:rPr>
        <w:t> </w:t>
      </w:r>
      <w:r w:rsidRPr="00EE0F7E">
        <w:rPr>
          <w:sz w:val="22"/>
          <w:szCs w:val="22"/>
          <w:lang w:val="en-US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օր</w:t>
      </w:r>
      <w:r w:rsidRPr="00EE0F7E">
        <w:rPr>
          <w:sz w:val="22"/>
          <w:szCs w:val="22"/>
          <w:lang w:val="en-US"/>
        </w:rPr>
        <w:t>ենքի</w:t>
      </w:r>
      <w:r w:rsidRPr="00EE0F7E">
        <w:rPr>
          <w:sz w:val="22"/>
          <w:szCs w:val="22"/>
        </w:rPr>
        <w:t xml:space="preserve"> 18-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  <w:lang w:val="en-US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մասի</w:t>
      </w:r>
      <w:r w:rsidRPr="00EE0F7E">
        <w:rPr>
          <w:rFonts w:ascii="Calibri" w:hAnsi="Calibri" w:cs="Calibri"/>
          <w:sz w:val="22"/>
          <w:szCs w:val="22"/>
          <w:lang w:val="en-US"/>
        </w:rPr>
        <w:t> </w:t>
      </w:r>
      <w:r w:rsidRPr="00EE0F7E">
        <w:rPr>
          <w:sz w:val="22"/>
          <w:szCs w:val="22"/>
        </w:rPr>
        <w:t>21-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կետով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  <w:lang w:val="en-US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հողային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օրենսգրքի</w:t>
      </w:r>
      <w:r w:rsidRPr="00EE0F7E">
        <w:rPr>
          <w:sz w:val="22"/>
          <w:szCs w:val="22"/>
        </w:rPr>
        <w:t xml:space="preserve"> 66-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հոդվածի</w:t>
      </w:r>
      <w:r w:rsidRPr="00EE0F7E">
        <w:rPr>
          <w:sz w:val="22"/>
          <w:szCs w:val="22"/>
        </w:rPr>
        <w:t xml:space="preserve"> 4-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կետով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կառավարության</w:t>
      </w:r>
      <w:r w:rsidRPr="00EE0F7E">
        <w:rPr>
          <w:sz w:val="22"/>
          <w:szCs w:val="22"/>
        </w:rPr>
        <w:t xml:space="preserve"> 18.05.2006</w:t>
      </w:r>
      <w:r w:rsidRPr="00EE0F7E">
        <w:rPr>
          <w:sz w:val="22"/>
          <w:szCs w:val="22"/>
          <w:lang w:val="en-US"/>
        </w:rPr>
        <w:t>թ</w:t>
      </w:r>
      <w:r w:rsidRPr="00EE0F7E">
        <w:rPr>
          <w:sz w:val="22"/>
          <w:szCs w:val="22"/>
        </w:rPr>
        <w:t xml:space="preserve">. </w:t>
      </w:r>
      <w:r w:rsidRPr="00EE0F7E">
        <w:rPr>
          <w:sz w:val="22"/>
          <w:szCs w:val="22"/>
          <w:lang w:val="en-US"/>
        </w:rPr>
        <w:t>N</w:t>
      </w:r>
      <w:r w:rsidRPr="00EE0F7E">
        <w:rPr>
          <w:sz w:val="22"/>
          <w:szCs w:val="22"/>
        </w:rPr>
        <w:t xml:space="preserve"> 912-</w:t>
      </w:r>
      <w:r w:rsidRPr="00EE0F7E">
        <w:rPr>
          <w:sz w:val="22"/>
          <w:szCs w:val="22"/>
          <w:lang w:val="en-US"/>
        </w:rPr>
        <w:t>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որոշման</w:t>
      </w:r>
      <w:r w:rsidRPr="00EE0F7E">
        <w:rPr>
          <w:sz w:val="22"/>
          <w:szCs w:val="22"/>
        </w:rPr>
        <w:t xml:space="preserve"> 34-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կետով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և</w:t>
      </w:r>
      <w:r w:rsidRPr="00EE0F7E">
        <w:rPr>
          <w:sz w:val="22"/>
          <w:szCs w:val="22"/>
        </w:rPr>
        <w:t xml:space="preserve"> 35-</w:t>
      </w:r>
      <w:r w:rsidRPr="00EE0F7E">
        <w:rPr>
          <w:sz w:val="22"/>
          <w:szCs w:val="22"/>
          <w:lang w:val="en-US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կետի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գ</w:t>
      </w:r>
      <w:r w:rsidRPr="00EE0F7E">
        <w:rPr>
          <w:sz w:val="22"/>
          <w:szCs w:val="22"/>
        </w:rPr>
        <w:t xml:space="preserve">) </w:t>
      </w:r>
      <w:r w:rsidRPr="00EE0F7E">
        <w:rPr>
          <w:sz w:val="22"/>
          <w:szCs w:val="22"/>
          <w:lang w:val="en-US"/>
        </w:rPr>
        <w:t>ենթակետով</w:t>
      </w:r>
      <w:r w:rsidRPr="00EE0F7E">
        <w:rPr>
          <w:sz w:val="22"/>
          <w:szCs w:val="22"/>
          <w:lang w:val="af-ZA"/>
        </w:rPr>
        <w:t>,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հաշվի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առնելով</w:t>
      </w:r>
      <w:r w:rsidRPr="00EE0F7E">
        <w:rPr>
          <w:sz w:val="22"/>
          <w:szCs w:val="22"/>
          <w:lang w:val="af-ZA"/>
        </w:rPr>
        <w:t xml:space="preserve">, </w:t>
      </w:r>
      <w:r w:rsidRPr="00EE0F7E">
        <w:rPr>
          <w:sz w:val="22"/>
          <w:szCs w:val="22"/>
          <w:lang w:val="af-ZA"/>
        </w:rPr>
        <w:t>որ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նշված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կառույցը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կառուցված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չէ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ՀՀ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հողային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օրենսգրքի</w:t>
      </w:r>
      <w:r w:rsidRPr="00EE0F7E">
        <w:rPr>
          <w:sz w:val="22"/>
          <w:szCs w:val="22"/>
          <w:lang w:val="af-ZA"/>
        </w:rPr>
        <w:t xml:space="preserve"> 60-</w:t>
      </w:r>
      <w:r w:rsidRPr="00EE0F7E">
        <w:rPr>
          <w:sz w:val="22"/>
          <w:szCs w:val="22"/>
          <w:lang w:val="af-ZA"/>
        </w:rPr>
        <w:t>րդ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հոդվածով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սահմանված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հողամասերի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վրա</w:t>
      </w:r>
      <w:r w:rsidRPr="00EE0F7E">
        <w:rPr>
          <w:sz w:val="22"/>
          <w:szCs w:val="22"/>
          <w:lang w:val="af-ZA"/>
        </w:rPr>
        <w:t xml:space="preserve">, </w:t>
      </w:r>
      <w:r w:rsidRPr="00EE0F7E">
        <w:rPr>
          <w:sz w:val="22"/>
          <w:szCs w:val="22"/>
          <w:lang w:val="af-ZA"/>
        </w:rPr>
        <w:t>ինչպես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նաև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ինժեներատրանսպորտային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օբյեկտների</w:t>
      </w:r>
      <w:proofErr w:type="gramStart"/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օտարման</w:t>
      </w:r>
      <w:proofErr w:type="gramEnd"/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կամ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անվտանգության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գոտիներում</w:t>
      </w:r>
      <w:r w:rsidRPr="00EE0F7E">
        <w:rPr>
          <w:sz w:val="22"/>
          <w:szCs w:val="22"/>
          <w:lang w:val="af-ZA"/>
        </w:rPr>
        <w:t xml:space="preserve">, </w:t>
      </w:r>
      <w:r w:rsidRPr="00EE0F7E">
        <w:rPr>
          <w:sz w:val="22"/>
          <w:szCs w:val="22"/>
          <w:lang w:val="af-ZA"/>
        </w:rPr>
        <w:t>կառուցված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չէ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քաղաքաշինական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նորմերի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ու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կանոնների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էական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խախտումներով</w:t>
      </w:r>
      <w:r w:rsidRPr="00EE0F7E">
        <w:rPr>
          <w:sz w:val="22"/>
          <w:szCs w:val="22"/>
          <w:lang w:val="af-ZA"/>
        </w:rPr>
        <w:t xml:space="preserve">, </w:t>
      </w:r>
      <w:r w:rsidRPr="00EE0F7E">
        <w:rPr>
          <w:sz w:val="22"/>
          <w:szCs w:val="22"/>
          <w:lang w:val="af-ZA"/>
        </w:rPr>
        <w:t>չի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առաջացնում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հարկադիր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սերվիտուտ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պահանջելու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իրավունք</w:t>
      </w:r>
    </w:p>
    <w:p w:rsidR="00000000" w:rsidRPr="00EE0F7E" w:rsidRDefault="004B5D73" w:rsidP="00EE0F7E">
      <w:pPr>
        <w:pStyle w:val="a3"/>
        <w:jc w:val="center"/>
        <w:divId w:val="1435128300"/>
        <w:rPr>
          <w:sz w:val="22"/>
          <w:szCs w:val="22"/>
        </w:rPr>
      </w:pP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rStyle w:val="a4"/>
          <w:sz w:val="22"/>
          <w:szCs w:val="22"/>
          <w:lang w:val="en-US"/>
        </w:rPr>
        <w:t>Համայնքի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  <w:lang w:val="en-US"/>
        </w:rPr>
        <w:t>ավագանին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  <w:lang w:val="en-US"/>
        </w:rPr>
        <w:t>ո</w:t>
      </w:r>
      <w:r w:rsidRPr="00EE0F7E">
        <w:rPr>
          <w:rStyle w:val="a4"/>
          <w:sz w:val="22"/>
          <w:szCs w:val="22"/>
          <w:lang w:val="en-US"/>
        </w:rPr>
        <w:t>րոշում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  <w:lang w:val="en-US"/>
        </w:rPr>
        <w:t>է</w:t>
      </w:r>
      <w:r w:rsidRPr="00EE0F7E">
        <w:rPr>
          <w:rStyle w:val="a4"/>
          <w:sz w:val="22"/>
          <w:szCs w:val="22"/>
        </w:rPr>
        <w:t>`</w:t>
      </w:r>
    </w:p>
    <w:p w:rsidR="00000000" w:rsidRPr="00EE0F7E" w:rsidRDefault="004B5D73" w:rsidP="00EE0F7E">
      <w:pPr>
        <w:pStyle w:val="a3"/>
        <w:jc w:val="both"/>
        <w:divId w:val="1435128300"/>
        <w:rPr>
          <w:sz w:val="22"/>
          <w:szCs w:val="22"/>
        </w:rPr>
      </w:pPr>
      <w:r w:rsidRPr="00EE0F7E">
        <w:rPr>
          <w:sz w:val="22"/>
          <w:szCs w:val="22"/>
        </w:rPr>
        <w:t>1.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  <w:lang w:val="af-ZA"/>
        </w:rPr>
        <w:t>Բերդ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համայնքի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վարչական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սահմաններում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գտնվող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համայնքային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սեփականություն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հանդիսացող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ՀՀ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Տավուշի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մարզ</w:t>
      </w:r>
      <w:r w:rsidRPr="00EE0F7E">
        <w:rPr>
          <w:sz w:val="22"/>
          <w:szCs w:val="22"/>
          <w:lang w:val="af-ZA"/>
        </w:rPr>
        <w:t xml:space="preserve">, </w:t>
      </w:r>
      <w:r w:rsidRPr="00EE0F7E">
        <w:rPr>
          <w:sz w:val="22"/>
          <w:szCs w:val="22"/>
          <w:lang w:val="af-ZA"/>
        </w:rPr>
        <w:t>Բերդ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համայնք</w:t>
      </w:r>
      <w:r w:rsidRPr="00EE0F7E">
        <w:rPr>
          <w:sz w:val="22"/>
          <w:szCs w:val="22"/>
          <w:lang w:val="af-ZA"/>
        </w:rPr>
        <w:t xml:space="preserve">, </w:t>
      </w:r>
      <w:r w:rsidRPr="00EE0F7E">
        <w:rPr>
          <w:sz w:val="22"/>
          <w:szCs w:val="22"/>
          <w:lang w:val="af-ZA"/>
        </w:rPr>
        <w:t>Մոսեսգեղ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գյուղ</w:t>
      </w:r>
      <w:r w:rsidRPr="00EE0F7E">
        <w:rPr>
          <w:sz w:val="22"/>
          <w:szCs w:val="22"/>
          <w:lang w:val="af-ZA"/>
        </w:rPr>
        <w:t xml:space="preserve"> 2 </w:t>
      </w:r>
      <w:r w:rsidRPr="00EE0F7E">
        <w:rPr>
          <w:sz w:val="22"/>
          <w:szCs w:val="22"/>
          <w:lang w:val="af-ZA"/>
        </w:rPr>
        <w:t>փողոց</w:t>
      </w:r>
      <w:r w:rsidRPr="00EE0F7E">
        <w:rPr>
          <w:sz w:val="22"/>
          <w:szCs w:val="22"/>
          <w:lang w:val="af-ZA"/>
        </w:rPr>
        <w:t xml:space="preserve">, </w:t>
      </w:r>
      <w:r w:rsidRPr="00EE0F7E">
        <w:rPr>
          <w:sz w:val="22"/>
          <w:szCs w:val="22"/>
          <w:lang w:val="af-ZA"/>
        </w:rPr>
        <w:t>թիվ</w:t>
      </w:r>
      <w:r w:rsidRPr="00EE0F7E">
        <w:rPr>
          <w:sz w:val="22"/>
          <w:szCs w:val="22"/>
          <w:lang w:val="af-ZA"/>
        </w:rPr>
        <w:t xml:space="preserve"> 36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հասցեում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գտնվող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30.54 /</w:t>
      </w:r>
      <w:r w:rsidRPr="00EE0F7E">
        <w:rPr>
          <w:sz w:val="22"/>
          <w:szCs w:val="22"/>
          <w:lang w:val="af-ZA"/>
        </w:rPr>
        <w:t>երեսուն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ամբողջ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հիսունչորս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</w:rPr>
        <w:t>հարյուրերորդական</w:t>
      </w:r>
      <w:r w:rsidRPr="00EE0F7E">
        <w:rPr>
          <w:sz w:val="22"/>
          <w:szCs w:val="22"/>
          <w:lang w:val="af-ZA"/>
        </w:rPr>
        <w:t xml:space="preserve">/ </w:t>
      </w:r>
      <w:r w:rsidRPr="00EE0F7E">
        <w:rPr>
          <w:sz w:val="22"/>
          <w:szCs w:val="22"/>
          <w:lang w:val="af-ZA"/>
        </w:rPr>
        <w:t>ք</w:t>
      </w:r>
      <w:r w:rsidRPr="00EE0F7E">
        <w:rPr>
          <w:sz w:val="22"/>
          <w:szCs w:val="22"/>
          <w:lang w:val="af-ZA"/>
        </w:rPr>
        <w:t>.</w:t>
      </w:r>
      <w:r w:rsidRPr="00EE0F7E">
        <w:rPr>
          <w:sz w:val="22"/>
          <w:szCs w:val="22"/>
          <w:lang w:val="af-ZA"/>
        </w:rPr>
        <w:t>մ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մակերեսով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արտ</w:t>
      </w:r>
      <w:r w:rsidRPr="00EE0F7E">
        <w:rPr>
          <w:sz w:val="22"/>
          <w:szCs w:val="22"/>
          <w:lang w:val="af-ZA"/>
        </w:rPr>
        <w:t>աքին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չափերով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և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21.27 /</w:t>
      </w:r>
      <w:r w:rsidRPr="00EE0F7E">
        <w:rPr>
          <w:sz w:val="22"/>
          <w:szCs w:val="22"/>
          <w:lang w:val="af-ZA"/>
        </w:rPr>
        <w:t>քսանմեկ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ամբողջ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քսանյոթ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հարյուրերորդական</w:t>
      </w:r>
      <w:r w:rsidRPr="00EE0F7E">
        <w:rPr>
          <w:sz w:val="22"/>
          <w:szCs w:val="22"/>
          <w:lang w:val="af-ZA"/>
        </w:rPr>
        <w:t>/</w:t>
      </w:r>
      <w:r w:rsidR="00EE0F7E"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ք</w:t>
      </w:r>
      <w:r w:rsidRPr="00EE0F7E">
        <w:rPr>
          <w:sz w:val="22"/>
          <w:szCs w:val="22"/>
          <w:lang w:val="af-ZA"/>
        </w:rPr>
        <w:t>.</w:t>
      </w:r>
      <w:r w:rsidRPr="00EE0F7E">
        <w:rPr>
          <w:sz w:val="22"/>
          <w:szCs w:val="22"/>
          <w:lang w:val="af-ZA"/>
        </w:rPr>
        <w:t>մ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մակերեսով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ներքին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չափերով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առևտրի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սրահը</w:t>
      </w:r>
      <w:r w:rsidRPr="00EE0F7E">
        <w:rPr>
          <w:sz w:val="22"/>
          <w:szCs w:val="22"/>
          <w:lang w:val="af-ZA"/>
        </w:rPr>
        <w:t>, 96201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</w:rPr>
        <w:t>/</w:t>
      </w:r>
      <w:r w:rsidRPr="00EE0F7E">
        <w:rPr>
          <w:sz w:val="22"/>
          <w:szCs w:val="22"/>
        </w:rPr>
        <w:t>իննսունվեց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հազար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երկու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հարյուր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մեկ</w:t>
      </w:r>
      <w:r w:rsidRPr="00EE0F7E">
        <w:rPr>
          <w:sz w:val="22"/>
          <w:szCs w:val="22"/>
        </w:rPr>
        <w:t>/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դրամով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  <w:lang w:val="af-ZA"/>
        </w:rPr>
        <w:t>և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նրա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պահպանման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ու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սպասարկման</w:t>
      </w:r>
      <w:r w:rsidRPr="00EE0F7E">
        <w:rPr>
          <w:sz w:val="22"/>
          <w:szCs w:val="22"/>
          <w:lang w:val="af-ZA"/>
        </w:rPr>
        <w:t xml:space="preserve"> 125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/</w:t>
      </w:r>
      <w:r w:rsidRPr="00EE0F7E">
        <w:rPr>
          <w:sz w:val="22"/>
          <w:szCs w:val="22"/>
          <w:lang w:val="af-ZA"/>
        </w:rPr>
        <w:t>մեկ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հարյուր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քսանհինգ</w:t>
      </w:r>
      <w:r w:rsidRPr="00EE0F7E">
        <w:rPr>
          <w:sz w:val="22"/>
          <w:szCs w:val="22"/>
          <w:lang w:val="af-ZA"/>
        </w:rPr>
        <w:t xml:space="preserve">/ </w:t>
      </w:r>
      <w:r w:rsidRPr="00EE0F7E">
        <w:rPr>
          <w:sz w:val="22"/>
          <w:szCs w:val="22"/>
          <w:lang w:val="af-ZA"/>
        </w:rPr>
        <w:t>ք</w:t>
      </w:r>
      <w:r w:rsidRPr="00EE0F7E">
        <w:rPr>
          <w:sz w:val="22"/>
          <w:szCs w:val="22"/>
          <w:lang w:val="af-ZA"/>
        </w:rPr>
        <w:t>.</w:t>
      </w:r>
      <w:r w:rsidRPr="00EE0F7E">
        <w:rPr>
          <w:sz w:val="22"/>
          <w:szCs w:val="22"/>
          <w:lang w:val="af-ZA"/>
        </w:rPr>
        <w:t>մ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մակերեսով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հողամասը՝</w:t>
      </w:r>
      <w:r w:rsidRPr="00EE0F7E">
        <w:rPr>
          <w:sz w:val="22"/>
          <w:szCs w:val="22"/>
          <w:lang w:val="af-ZA"/>
        </w:rPr>
        <w:t xml:space="preserve"> 12000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/</w:t>
      </w:r>
      <w:r w:rsidRPr="00EE0F7E">
        <w:rPr>
          <w:sz w:val="22"/>
          <w:szCs w:val="22"/>
          <w:lang w:val="af-ZA"/>
        </w:rPr>
        <w:t>տասներկու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հազար</w:t>
      </w:r>
      <w:r w:rsidRPr="00EE0F7E">
        <w:rPr>
          <w:sz w:val="22"/>
          <w:szCs w:val="22"/>
          <w:lang w:val="af-ZA"/>
        </w:rPr>
        <w:t xml:space="preserve">/ </w:t>
      </w:r>
      <w:r w:rsidRPr="00EE0F7E">
        <w:rPr>
          <w:sz w:val="22"/>
          <w:szCs w:val="22"/>
          <w:lang w:val="af-ZA"/>
        </w:rPr>
        <w:t>ՀՀ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դրամ</w:t>
      </w:r>
      <w:r w:rsidRPr="00EE0F7E">
        <w:rPr>
          <w:rFonts w:ascii="Calibri" w:hAnsi="Calibri" w:cs="Calibri"/>
          <w:sz w:val="22"/>
          <w:szCs w:val="22"/>
          <w:lang w:val="af-ZA"/>
        </w:rPr>
        <w:t> </w:t>
      </w:r>
      <w:r w:rsidRPr="00EE0F7E">
        <w:rPr>
          <w:sz w:val="22"/>
          <w:szCs w:val="22"/>
          <w:lang w:val="af-ZA"/>
        </w:rPr>
        <w:t>կադաստրային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արժեքով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ուղղակի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վաճառքի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ձևով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օտարել՝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Ռոբերտ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Կամոյի</w:t>
      </w:r>
      <w:r w:rsidRPr="00EE0F7E">
        <w:rPr>
          <w:sz w:val="22"/>
          <w:szCs w:val="22"/>
          <w:lang w:val="af-ZA"/>
        </w:rPr>
        <w:t xml:space="preserve"> </w:t>
      </w:r>
      <w:r w:rsidRPr="00EE0F7E">
        <w:rPr>
          <w:sz w:val="22"/>
          <w:szCs w:val="22"/>
          <w:lang w:val="af-ZA"/>
        </w:rPr>
        <w:t>Այվազյանին</w:t>
      </w:r>
      <w:r w:rsidRPr="00EE0F7E">
        <w:rPr>
          <w:sz w:val="22"/>
          <w:szCs w:val="22"/>
          <w:lang w:val="af-ZA"/>
        </w:rPr>
        <w:t>:</w:t>
      </w:r>
    </w:p>
    <w:p w:rsidR="00000000" w:rsidRPr="00EE0F7E" w:rsidRDefault="004B5D73" w:rsidP="00EE0F7E">
      <w:pPr>
        <w:pStyle w:val="a3"/>
        <w:divId w:val="1435128300"/>
        <w:rPr>
          <w:sz w:val="22"/>
          <w:szCs w:val="22"/>
        </w:rPr>
      </w:pPr>
      <w:r w:rsidRPr="00EE0F7E">
        <w:rPr>
          <w:sz w:val="22"/>
          <w:szCs w:val="22"/>
        </w:rPr>
        <w:t xml:space="preserve">2. </w:t>
      </w:r>
      <w:r w:rsidRPr="00EE0F7E">
        <w:rPr>
          <w:sz w:val="22"/>
          <w:szCs w:val="22"/>
        </w:rPr>
        <w:t>Օրենքով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սահմանված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կարգով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կնքել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անշարժ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գույքի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առուվաճառքի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պայմանագիր</w:t>
      </w:r>
      <w:r w:rsidRPr="00EE0F7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 w:rsidRPr="00EE0F7E">
        <w:trPr>
          <w:divId w:val="207981624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2079816244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10-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971591193"/>
        <w:rPr>
          <w:sz w:val="22"/>
          <w:szCs w:val="22"/>
        </w:rPr>
      </w:pPr>
      <w:r w:rsidRPr="00EE0F7E">
        <w:rPr>
          <w:sz w:val="22"/>
          <w:szCs w:val="22"/>
        </w:rPr>
        <w:lastRenderedPageBreak/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ՀԱՅԱՍՏԱՆԻ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ՀԱՆՐԱ</w:t>
      </w:r>
      <w:r w:rsidRPr="00EE0F7E">
        <w:rPr>
          <w:rStyle w:val="a5"/>
          <w:b/>
          <w:bCs/>
          <w:sz w:val="22"/>
          <w:szCs w:val="22"/>
        </w:rPr>
        <w:t>ՊԵՏՈՒԹՅՈՒՆՈՒՄ</w:t>
      </w:r>
      <w:r w:rsidRPr="00EE0F7E">
        <w:rPr>
          <w:rStyle w:val="a5"/>
          <w:b/>
          <w:bCs/>
          <w:sz w:val="22"/>
          <w:szCs w:val="22"/>
        </w:rPr>
        <w:t xml:space="preserve"> 2020</w:t>
      </w:r>
      <w:r w:rsidRPr="00EE0F7E">
        <w:rPr>
          <w:rStyle w:val="a5"/>
          <w:b/>
          <w:bCs/>
          <w:sz w:val="22"/>
          <w:szCs w:val="22"/>
        </w:rPr>
        <w:t>ԹՎԱԿԱՆԻ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ՍԵՊՏԵՄԲԵՐԻ</w:t>
      </w:r>
      <w:r w:rsidR="00EE0F7E" w:rsidRPr="00EE0F7E">
        <w:rPr>
          <w:rStyle w:val="a5"/>
          <w:b/>
          <w:bCs/>
          <w:sz w:val="22"/>
          <w:szCs w:val="22"/>
        </w:rPr>
        <w:t xml:space="preserve"> 27-</w:t>
      </w:r>
      <w:r w:rsidRPr="00EE0F7E">
        <w:rPr>
          <w:rStyle w:val="a5"/>
          <w:b/>
          <w:bCs/>
          <w:sz w:val="22"/>
          <w:szCs w:val="22"/>
        </w:rPr>
        <w:t>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ՀԱՅՏԱՐԱՐՎԱԾ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ՌԱԶՄԱԿԱՆ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ԴՐՈՒԹՅԱՆ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ԺԱՄԱՆԱԿ</w:t>
      </w:r>
      <w:r w:rsidRPr="00EE0F7E">
        <w:rPr>
          <w:rStyle w:val="a5"/>
          <w:b/>
          <w:bCs/>
          <w:sz w:val="22"/>
          <w:szCs w:val="22"/>
        </w:rPr>
        <w:t xml:space="preserve">, </w:t>
      </w:r>
      <w:r w:rsidRPr="00EE0F7E">
        <w:rPr>
          <w:rStyle w:val="a5"/>
          <w:b/>
          <w:bCs/>
          <w:sz w:val="22"/>
          <w:szCs w:val="22"/>
        </w:rPr>
        <w:t>ՄԱՐՏԱԿԱՆ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ԳՈՐԾՈՂՈՒԹՅՈՒՆՆԵՐԻ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ՀԵՏԵՎԱՆՔՈՎ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ԶՈՀՎԱԾ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ԵՎ</w:t>
      </w:r>
      <w:r w:rsidRPr="00EE0F7E">
        <w:rPr>
          <w:rStyle w:val="a5"/>
          <w:b/>
          <w:bCs/>
          <w:sz w:val="22"/>
          <w:szCs w:val="22"/>
        </w:rPr>
        <w:t>/</w:t>
      </w:r>
      <w:r w:rsidRPr="00EE0F7E">
        <w:rPr>
          <w:rStyle w:val="a5"/>
          <w:b/>
          <w:bCs/>
          <w:sz w:val="22"/>
          <w:szCs w:val="22"/>
        </w:rPr>
        <w:t>ԿԱՄ</w:t>
      </w:r>
      <w:r w:rsidRPr="00EE0F7E">
        <w:rPr>
          <w:rStyle w:val="a5"/>
          <w:b/>
          <w:bCs/>
          <w:sz w:val="22"/>
          <w:szCs w:val="22"/>
        </w:rPr>
        <w:t xml:space="preserve">/ </w:t>
      </w:r>
      <w:r w:rsidRPr="00EE0F7E">
        <w:rPr>
          <w:rStyle w:val="a5"/>
          <w:b/>
          <w:bCs/>
          <w:sz w:val="22"/>
          <w:szCs w:val="22"/>
        </w:rPr>
        <w:t>ԱՆՀԱՅՏ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ԿՈՐԱԾ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ԶԻՆԾԱՌԱՅՈՂՆԵՐԻ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ԸՆՏԱՆԻՔՆԵՐԻՆ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ՀԱՄԱՅՆՔԱՅԻՆ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ԲՈԼՈՐ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ՀԱՐԿԱՏԵՍԱԿՆԵՐԻ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ԳԾՈՎ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ԱՐՏՈՆՈՒԹՅՈՒՆՆԵՐ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ՏՐԱՄԱԴՐԵԼՈՒ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ՀԱՄԱՁԱՅՆ</w:t>
      </w:r>
      <w:r w:rsidRPr="00EE0F7E">
        <w:rPr>
          <w:rStyle w:val="a5"/>
          <w:b/>
          <w:bCs/>
          <w:sz w:val="22"/>
          <w:szCs w:val="22"/>
        </w:rPr>
        <w:t>ՈՒԹՅՈՒՆ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971591193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ՀԱՐՈՒԹՅՈՒՆ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ՄԱՆՈՒՉԱՐՅԱՆ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971591193"/>
        <w:rPr>
          <w:sz w:val="22"/>
          <w:szCs w:val="22"/>
        </w:rPr>
      </w:pPr>
      <w:proofErr w:type="gramStart"/>
      <w:r w:rsidRPr="00EE0F7E">
        <w:rPr>
          <w:sz w:val="22"/>
          <w:szCs w:val="22"/>
        </w:rPr>
        <w:t>Ղեկավարվելով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 </w:t>
      </w:r>
      <w:r w:rsidRPr="00EE0F7E">
        <w:rPr>
          <w:rFonts w:cs="GHEA Grapalat"/>
          <w:sz w:val="22"/>
          <w:szCs w:val="22"/>
        </w:rPr>
        <w:t>«</w:t>
      </w:r>
      <w:proofErr w:type="gramEnd"/>
      <w:r w:rsidRPr="00EE0F7E">
        <w:rPr>
          <w:sz w:val="22"/>
          <w:szCs w:val="22"/>
        </w:rPr>
        <w:t>Տեղական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ինքնակառավարման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>»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Հայաստանի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Հանրապետության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օրենքի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18-</w:t>
      </w:r>
      <w:r w:rsidRPr="00EE0F7E">
        <w:rPr>
          <w:sz w:val="22"/>
          <w:szCs w:val="22"/>
        </w:rPr>
        <w:softHyphen/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1-</w:t>
      </w:r>
      <w:r w:rsidRPr="00EE0F7E">
        <w:rPr>
          <w:sz w:val="22"/>
          <w:szCs w:val="22"/>
        </w:rPr>
        <w:softHyphen/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42-</w:t>
      </w:r>
      <w:r w:rsidRPr="00EE0F7E">
        <w:rPr>
          <w:sz w:val="22"/>
          <w:szCs w:val="22"/>
        </w:rPr>
        <w:softHyphen/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կետով</w:t>
      </w:r>
    </w:p>
    <w:p w:rsidR="00000000" w:rsidRPr="00EE0F7E" w:rsidRDefault="004B5D73" w:rsidP="00EE0F7E">
      <w:pPr>
        <w:pStyle w:val="a3"/>
        <w:jc w:val="center"/>
        <w:divId w:val="971591193"/>
        <w:rPr>
          <w:sz w:val="22"/>
          <w:szCs w:val="22"/>
        </w:rPr>
      </w:pPr>
      <w:r w:rsidRPr="00EE0F7E">
        <w:rPr>
          <w:rStyle w:val="a4"/>
          <w:sz w:val="22"/>
          <w:szCs w:val="22"/>
        </w:rPr>
        <w:t>Համայնքի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ավագանին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որոշում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է՝</w:t>
      </w:r>
    </w:p>
    <w:p w:rsidR="00000000" w:rsidRPr="00EE0F7E" w:rsidRDefault="004B5D73" w:rsidP="00EE0F7E">
      <w:pPr>
        <w:pStyle w:val="a3"/>
        <w:jc w:val="both"/>
        <w:divId w:val="971591193"/>
        <w:rPr>
          <w:sz w:val="22"/>
          <w:szCs w:val="22"/>
        </w:rPr>
      </w:pPr>
      <w:r w:rsidRPr="00EE0F7E">
        <w:rPr>
          <w:sz w:val="22"/>
          <w:szCs w:val="22"/>
        </w:rPr>
        <w:t>1.</w:t>
      </w:r>
      <w:r w:rsidRPr="00EE0F7E">
        <w:rPr>
          <w:sz w:val="22"/>
          <w:szCs w:val="22"/>
        </w:rPr>
        <w:t>Տալ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համաձայնություն՝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Հայաստանի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Հանրապետությունում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2020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թվականի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սեպտեմբերի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27</w:t>
      </w:r>
      <w:r w:rsidRPr="00EE0F7E">
        <w:rPr>
          <w:sz w:val="22"/>
          <w:szCs w:val="22"/>
        </w:rPr>
        <w:softHyphen/>
        <w:t>-</w:t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հայտարարված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ռազմական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դրության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ժամանակ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մարտական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գործողությունների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հետևանքով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զոհված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>/</w:t>
      </w:r>
      <w:r w:rsidRPr="00EE0F7E">
        <w:rPr>
          <w:sz w:val="22"/>
          <w:szCs w:val="22"/>
        </w:rPr>
        <w:t>կամ</w:t>
      </w:r>
      <w:r w:rsidRPr="00EE0F7E">
        <w:rPr>
          <w:sz w:val="22"/>
          <w:szCs w:val="22"/>
        </w:rPr>
        <w:t xml:space="preserve">/ </w:t>
      </w:r>
      <w:r w:rsidRPr="00EE0F7E">
        <w:rPr>
          <w:sz w:val="22"/>
          <w:szCs w:val="22"/>
        </w:rPr>
        <w:t>անհայտ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կորած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զինծառայողների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ընտանիքներին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ամենամյա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սկզբունքով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բոլոր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հարկատեսակների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գծով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տրամադրել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արտոնություններ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 xml:space="preserve">100 </w:t>
      </w:r>
      <w:r w:rsidRPr="00EE0F7E">
        <w:rPr>
          <w:sz w:val="22"/>
          <w:szCs w:val="22"/>
        </w:rPr>
        <w:t>տոկոսով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971591193"/>
        <w:rPr>
          <w:sz w:val="22"/>
          <w:szCs w:val="22"/>
        </w:rPr>
      </w:pPr>
      <w:r w:rsidRPr="00EE0F7E">
        <w:rPr>
          <w:sz w:val="22"/>
          <w:szCs w:val="22"/>
        </w:rPr>
        <w:t>2.</w:t>
      </w:r>
      <w:r w:rsidRPr="00EE0F7E">
        <w:rPr>
          <w:sz w:val="22"/>
          <w:szCs w:val="22"/>
        </w:rPr>
        <w:t>Հարկային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պարտավորություններից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ազատել</w:t>
      </w:r>
      <w:r w:rsidRPr="00EE0F7E">
        <w:rPr>
          <w:sz w:val="22"/>
          <w:szCs w:val="22"/>
        </w:rPr>
        <w:t>.</w:t>
      </w:r>
    </w:p>
    <w:p w:rsidR="00000000" w:rsidRPr="00EE0F7E" w:rsidRDefault="004B5D73" w:rsidP="00EE0F7E">
      <w:pPr>
        <w:pStyle w:val="a3"/>
        <w:jc w:val="both"/>
        <w:divId w:val="971591193"/>
        <w:rPr>
          <w:sz w:val="22"/>
          <w:szCs w:val="22"/>
        </w:rPr>
      </w:pPr>
      <w:proofErr w:type="gramStart"/>
      <w:r w:rsidRPr="00EE0F7E">
        <w:rPr>
          <w:sz w:val="22"/>
          <w:szCs w:val="22"/>
        </w:rPr>
        <w:t>1)</w:t>
      </w:r>
      <w:r w:rsidRPr="00EE0F7E">
        <w:rPr>
          <w:sz w:val="22"/>
          <w:szCs w:val="22"/>
        </w:rPr>
        <w:t>սեփականության</w:t>
      </w:r>
      <w:proofErr w:type="gramEnd"/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իրավունքով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զոհված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>/</w:t>
      </w:r>
      <w:r w:rsidRPr="00EE0F7E">
        <w:rPr>
          <w:sz w:val="22"/>
          <w:szCs w:val="22"/>
        </w:rPr>
        <w:t>կամ</w:t>
      </w:r>
      <w:r w:rsidRPr="00EE0F7E">
        <w:rPr>
          <w:sz w:val="22"/>
          <w:szCs w:val="22"/>
        </w:rPr>
        <w:t xml:space="preserve">/ </w:t>
      </w:r>
      <w:r w:rsidRPr="00EE0F7E">
        <w:rPr>
          <w:sz w:val="22"/>
          <w:szCs w:val="22"/>
        </w:rPr>
        <w:t>անհայտ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կորած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զինծառայողների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ընտանիքներին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պատկանող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հողի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հարկից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գույքահարկից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հարկվող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օբյեկտ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համարվող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բնակելի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նշանակության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շինությունների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իսկ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դրանց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բացակայության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դեպքում՝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բնակելի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նշանակության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շինությունների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մասով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որտեղ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հաշվառված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են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971591193"/>
        <w:rPr>
          <w:sz w:val="22"/>
          <w:szCs w:val="22"/>
        </w:rPr>
      </w:pPr>
      <w:proofErr w:type="gramStart"/>
      <w:r w:rsidRPr="00EE0F7E">
        <w:rPr>
          <w:sz w:val="22"/>
          <w:szCs w:val="22"/>
        </w:rPr>
        <w:t>2)</w:t>
      </w:r>
      <w:r w:rsidRPr="00EE0F7E">
        <w:rPr>
          <w:sz w:val="22"/>
          <w:szCs w:val="22"/>
        </w:rPr>
        <w:t>տեղական</w:t>
      </w:r>
      <w:proofErr w:type="gramEnd"/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վճարների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համար՝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զոհված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զինծառայողների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>/</w:t>
      </w:r>
      <w:r w:rsidRPr="00EE0F7E">
        <w:rPr>
          <w:sz w:val="22"/>
          <w:szCs w:val="22"/>
        </w:rPr>
        <w:t>կամ</w:t>
      </w:r>
      <w:r w:rsidRPr="00EE0F7E">
        <w:rPr>
          <w:sz w:val="22"/>
          <w:szCs w:val="22"/>
        </w:rPr>
        <w:t xml:space="preserve">/ </w:t>
      </w:r>
      <w:r w:rsidRPr="00EE0F7E">
        <w:rPr>
          <w:sz w:val="22"/>
          <w:szCs w:val="22"/>
        </w:rPr>
        <w:t>անհայտ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կորած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զինծառայողների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երեխաները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արտադպրոցական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դաստիարակության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հաստատություններում</w:t>
      </w:r>
      <w:r w:rsidRPr="00EE0F7E">
        <w:rPr>
          <w:sz w:val="22"/>
          <w:szCs w:val="22"/>
        </w:rPr>
        <w:t xml:space="preserve"> (</w:t>
      </w:r>
      <w:r w:rsidRPr="00EE0F7E">
        <w:rPr>
          <w:sz w:val="22"/>
          <w:szCs w:val="22"/>
        </w:rPr>
        <w:t>երաժշտական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արվեստի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դպրոցներ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այլն</w:t>
      </w:r>
      <w:r w:rsidRPr="00EE0F7E">
        <w:rPr>
          <w:sz w:val="22"/>
          <w:szCs w:val="22"/>
        </w:rPr>
        <w:t xml:space="preserve">) </w:t>
      </w:r>
      <w:r w:rsidRPr="00EE0F7E">
        <w:rPr>
          <w:sz w:val="22"/>
          <w:szCs w:val="22"/>
        </w:rPr>
        <w:t>կսովորեն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անվճար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նրանց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ընտանիքները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կազատվեն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աղբահանության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և</w:t>
      </w:r>
      <w:r w:rsidRPr="00EE0F7E">
        <w:rPr>
          <w:rFonts w:ascii="Calibri" w:hAnsi="Calibri" w:cs="Calibri"/>
          <w:sz w:val="22"/>
          <w:szCs w:val="22"/>
          <w:lang w:val="en-US"/>
        </w:rPr>
        <w:t> </w:t>
      </w:r>
      <w:r w:rsidRPr="00EE0F7E">
        <w:rPr>
          <w:sz w:val="22"/>
          <w:szCs w:val="22"/>
          <w:lang w:val="en-US"/>
        </w:rPr>
        <w:t>սպասարկվող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բնակավայրերում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ջրի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lang w:val="en-US"/>
        </w:rPr>
        <w:t>տեղական</w:t>
      </w:r>
      <w:r w:rsidRPr="00EE0F7E">
        <w:rPr>
          <w:rFonts w:ascii="Calibri" w:hAnsi="Calibri" w:cs="Calibri"/>
          <w:sz w:val="22"/>
          <w:szCs w:val="22"/>
          <w:lang w:val="en-US"/>
        </w:rPr>
        <w:t> </w:t>
      </w:r>
      <w:r w:rsidRPr="00EE0F7E">
        <w:rPr>
          <w:sz w:val="22"/>
          <w:szCs w:val="22"/>
        </w:rPr>
        <w:t>վճարներից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971591193"/>
        <w:rPr>
          <w:sz w:val="22"/>
          <w:szCs w:val="22"/>
        </w:rPr>
      </w:pPr>
      <w:proofErr w:type="gramStart"/>
      <w:r w:rsidRPr="00EE0F7E">
        <w:rPr>
          <w:sz w:val="22"/>
          <w:szCs w:val="22"/>
        </w:rPr>
        <w:t>3)</w:t>
      </w:r>
      <w:r w:rsidRPr="00EE0F7E">
        <w:rPr>
          <w:sz w:val="22"/>
          <w:szCs w:val="22"/>
        </w:rPr>
        <w:t>մանկապարտեզներն</w:t>
      </w:r>
      <w:proofErr w:type="gramEnd"/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անվճար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կլինեն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զոհված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զինծառայողների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>/</w:t>
      </w:r>
      <w:r w:rsidRPr="00EE0F7E">
        <w:rPr>
          <w:sz w:val="22"/>
          <w:szCs w:val="22"/>
        </w:rPr>
        <w:t>կամ</w:t>
      </w:r>
      <w:r w:rsidRPr="00EE0F7E">
        <w:rPr>
          <w:sz w:val="22"/>
          <w:szCs w:val="22"/>
        </w:rPr>
        <w:t xml:space="preserve">/ </w:t>
      </w:r>
      <w:r w:rsidRPr="00EE0F7E">
        <w:rPr>
          <w:sz w:val="22"/>
          <w:szCs w:val="22"/>
        </w:rPr>
        <w:t>անհայտ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կորած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զինծառայողների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երեխաների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համար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որոնց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ծնողները</w:t>
      </w:r>
      <w:r w:rsidRPr="00EE0F7E">
        <w:rPr>
          <w:sz w:val="22"/>
          <w:szCs w:val="22"/>
        </w:rPr>
        <w:t xml:space="preserve">, </w:t>
      </w:r>
      <w:r w:rsidRPr="00EE0F7E">
        <w:rPr>
          <w:sz w:val="22"/>
          <w:szCs w:val="22"/>
        </w:rPr>
        <w:t>օրինական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ներկայացուցիչները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</w:t>
      </w:r>
      <w:r w:rsidRPr="00EE0F7E">
        <w:rPr>
          <w:sz w:val="22"/>
          <w:szCs w:val="22"/>
        </w:rPr>
        <w:t>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նրանցից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մեկը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մշտապես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փաստացի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հաշվառված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համայնքում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971591193"/>
        <w:rPr>
          <w:sz w:val="22"/>
          <w:szCs w:val="22"/>
        </w:rPr>
      </w:pPr>
      <w:r w:rsidRPr="00EE0F7E">
        <w:rPr>
          <w:rStyle w:val="a4"/>
          <w:sz w:val="22"/>
          <w:szCs w:val="22"/>
          <w:u w:val="single"/>
        </w:rPr>
        <w:t>Կարծիք</w:t>
      </w:r>
      <w:r w:rsidRPr="00EE0F7E">
        <w:rPr>
          <w:rStyle w:val="a4"/>
          <w:sz w:val="22"/>
          <w:szCs w:val="22"/>
          <w:u w:val="single"/>
        </w:rPr>
        <w:t>: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  <w:u w:val="single"/>
        </w:rPr>
        <w:t>Հայկ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Ղավալյանը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առաջարկեց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քննարկել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նաև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վիրավորներին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աջակցելու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հարցը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որին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պատասխան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համայնքի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ղեկավարը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նշեց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որ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վիրավորները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աջակցություն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համայնքից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ստանում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են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ցուցակները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ճշտվում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են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և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այ</w:t>
      </w:r>
      <w:r w:rsidRPr="00EE0F7E">
        <w:rPr>
          <w:sz w:val="22"/>
          <w:szCs w:val="22"/>
          <w:u w:val="single"/>
        </w:rPr>
        <w:t>ս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հարցին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կարող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ենք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անդրադառնալ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հստակ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տվյալներ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ունենալուց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հետո</w:t>
      </w:r>
      <w:r w:rsidRPr="00EE0F7E">
        <w:rPr>
          <w:sz w:val="22"/>
          <w:szCs w:val="22"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 w:rsidRPr="00EE0F7E">
        <w:trPr>
          <w:divId w:val="177308748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1773087483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11-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p w:rsidR="00000000" w:rsidRPr="00EE0F7E" w:rsidRDefault="004B5D73" w:rsidP="00EE0F7E">
      <w:pPr>
        <w:pStyle w:val="a3"/>
        <w:divId w:val="14430034"/>
        <w:rPr>
          <w:sz w:val="22"/>
          <w:szCs w:val="22"/>
        </w:rPr>
      </w:pPr>
      <w:r w:rsidRPr="00EE0F7E">
        <w:rPr>
          <w:sz w:val="22"/>
          <w:szCs w:val="22"/>
        </w:rPr>
        <w:t>Լսեցին</w:t>
      </w:r>
      <w:r w:rsidRPr="00EE0F7E">
        <w:rPr>
          <w:sz w:val="22"/>
          <w:szCs w:val="22"/>
        </w:rPr>
        <w:br/>
      </w:r>
      <w:r w:rsidRPr="00EE0F7E">
        <w:rPr>
          <w:rStyle w:val="a5"/>
          <w:b/>
          <w:bCs/>
          <w:sz w:val="22"/>
          <w:szCs w:val="22"/>
        </w:rPr>
        <w:t>ՀՀ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ՏԱՎՈՒՇԻ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ՄԱՐԶԻ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ԲԵՐԴ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ՀԱՄԱՅՆՔԻ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ԱՎԱԳԱՆՈՒ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ԱՆԴԱՄ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ՀԱՆԳՈՒՑՅԱԼ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ԱՐՏՈՒՐ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ԿԱՄՈՅԻ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ՆԵՐՍԻՍՅԱՆԻ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ԸՆՏԱՆԻՔԻՆ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ԴՐԱՄԱԿԱՆ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ՕԳՆՈՒԹՅՈՒՆ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ՀԱՏԿԱՑՆԵԼՈՒ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ՄԱՍԻՆ</w:t>
      </w:r>
      <w:r w:rsidRPr="00EE0F7E">
        <w:rPr>
          <w:rStyle w:val="a5"/>
          <w:b/>
          <w:bCs/>
          <w:sz w:val="22"/>
          <w:szCs w:val="22"/>
        </w:rPr>
        <w:t xml:space="preserve"> </w:t>
      </w:r>
    </w:p>
    <w:p w:rsidR="00000000" w:rsidRPr="00EE0F7E" w:rsidRDefault="004B5D73" w:rsidP="00EE0F7E">
      <w:pPr>
        <w:pStyle w:val="a3"/>
        <w:jc w:val="right"/>
        <w:divId w:val="14430034"/>
        <w:rPr>
          <w:sz w:val="22"/>
          <w:szCs w:val="22"/>
        </w:rPr>
      </w:pPr>
      <w:r w:rsidRPr="00EE0F7E">
        <w:rPr>
          <w:rStyle w:val="a5"/>
          <w:b/>
          <w:bCs/>
          <w:sz w:val="22"/>
          <w:szCs w:val="22"/>
        </w:rPr>
        <w:t>/</w:t>
      </w:r>
      <w:r w:rsidRPr="00EE0F7E">
        <w:rPr>
          <w:rStyle w:val="a5"/>
          <w:b/>
          <w:bCs/>
          <w:sz w:val="22"/>
          <w:szCs w:val="22"/>
        </w:rPr>
        <w:t>Զեկ</w:t>
      </w:r>
      <w:r w:rsidRPr="00EE0F7E">
        <w:rPr>
          <w:rStyle w:val="a5"/>
          <w:b/>
          <w:bCs/>
          <w:sz w:val="22"/>
          <w:szCs w:val="22"/>
        </w:rPr>
        <w:t xml:space="preserve">. </w:t>
      </w:r>
      <w:r w:rsidRPr="00EE0F7E">
        <w:rPr>
          <w:rStyle w:val="a5"/>
          <w:b/>
          <w:bCs/>
          <w:sz w:val="22"/>
          <w:szCs w:val="22"/>
        </w:rPr>
        <w:t>ՀԱՍՄԻԿ</w:t>
      </w:r>
      <w:r w:rsidRPr="00EE0F7E">
        <w:rPr>
          <w:rStyle w:val="a5"/>
          <w:b/>
          <w:bCs/>
          <w:sz w:val="22"/>
          <w:szCs w:val="22"/>
        </w:rPr>
        <w:t xml:space="preserve"> </w:t>
      </w:r>
      <w:r w:rsidRPr="00EE0F7E">
        <w:rPr>
          <w:rStyle w:val="a5"/>
          <w:b/>
          <w:bCs/>
          <w:sz w:val="22"/>
          <w:szCs w:val="22"/>
        </w:rPr>
        <w:t>ՄԵԼԻՔՅԱՆ</w:t>
      </w:r>
      <w:r w:rsidRPr="00EE0F7E">
        <w:rPr>
          <w:rStyle w:val="a5"/>
          <w:b/>
          <w:bCs/>
          <w:sz w:val="22"/>
          <w:szCs w:val="22"/>
        </w:rPr>
        <w:t>/</w:t>
      </w:r>
    </w:p>
    <w:p w:rsidR="00000000" w:rsidRPr="00EE0F7E" w:rsidRDefault="004B5D73" w:rsidP="00EE0F7E">
      <w:pPr>
        <w:pStyle w:val="a3"/>
        <w:jc w:val="both"/>
        <w:divId w:val="14430034"/>
        <w:rPr>
          <w:sz w:val="22"/>
          <w:szCs w:val="22"/>
        </w:rPr>
      </w:pPr>
      <w:r w:rsidRPr="00EE0F7E">
        <w:rPr>
          <w:sz w:val="22"/>
          <w:szCs w:val="22"/>
        </w:rPr>
        <w:t>Ղեկավարվելով</w:t>
      </w:r>
      <w:r w:rsidRPr="00EE0F7E">
        <w:rPr>
          <w:sz w:val="22"/>
          <w:szCs w:val="22"/>
        </w:rPr>
        <w:t xml:space="preserve"> &lt;&lt;</w:t>
      </w:r>
      <w:r w:rsidRPr="00EE0F7E">
        <w:rPr>
          <w:sz w:val="22"/>
          <w:szCs w:val="22"/>
        </w:rPr>
        <w:t>Տեղական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ինքնակառավարման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մասին</w:t>
      </w:r>
      <w:r w:rsidRPr="00EE0F7E">
        <w:rPr>
          <w:sz w:val="22"/>
          <w:szCs w:val="22"/>
        </w:rPr>
        <w:t>&gt;&gt;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օրենքի</w:t>
      </w:r>
      <w:r w:rsidRPr="00EE0F7E">
        <w:rPr>
          <w:sz w:val="22"/>
          <w:szCs w:val="22"/>
        </w:rPr>
        <w:t xml:space="preserve"> 18-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հոդվածի</w:t>
      </w:r>
      <w:r w:rsidRPr="00EE0F7E">
        <w:rPr>
          <w:sz w:val="22"/>
          <w:szCs w:val="22"/>
        </w:rPr>
        <w:t xml:space="preserve"> 1-</w:t>
      </w:r>
      <w:r w:rsidRPr="00EE0F7E">
        <w:rPr>
          <w:sz w:val="22"/>
          <w:szCs w:val="22"/>
        </w:rPr>
        <w:t>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մասի</w:t>
      </w:r>
      <w:r w:rsidRPr="00EE0F7E">
        <w:rPr>
          <w:sz w:val="22"/>
          <w:szCs w:val="22"/>
        </w:rPr>
        <w:t xml:space="preserve"> 7-</w:t>
      </w:r>
      <w:r w:rsidRPr="00EE0F7E">
        <w:rPr>
          <w:sz w:val="22"/>
          <w:szCs w:val="22"/>
        </w:rPr>
        <w:t>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կետով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և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հիմք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</w:t>
      </w:r>
      <w:r w:rsidRPr="00EE0F7E">
        <w:rPr>
          <w:sz w:val="22"/>
          <w:szCs w:val="22"/>
        </w:rPr>
        <w:t>ունելով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ղեկավարի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առաջարկությունը</w:t>
      </w:r>
    </w:p>
    <w:p w:rsidR="00000000" w:rsidRPr="00EE0F7E" w:rsidRDefault="004B5D73" w:rsidP="00EE0F7E">
      <w:pPr>
        <w:pStyle w:val="a3"/>
        <w:jc w:val="center"/>
        <w:divId w:val="14430034"/>
        <w:rPr>
          <w:sz w:val="22"/>
          <w:szCs w:val="22"/>
        </w:rPr>
      </w:pPr>
      <w:r w:rsidRPr="00EE0F7E">
        <w:rPr>
          <w:rStyle w:val="a4"/>
          <w:sz w:val="22"/>
          <w:szCs w:val="22"/>
        </w:rPr>
        <w:t>Համայնքի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ավագանին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որոշում</w:t>
      </w:r>
      <w:r w:rsidRPr="00EE0F7E">
        <w:rPr>
          <w:rStyle w:val="a4"/>
          <w:sz w:val="22"/>
          <w:szCs w:val="22"/>
        </w:rPr>
        <w:t xml:space="preserve"> </w:t>
      </w:r>
      <w:r w:rsidRPr="00EE0F7E">
        <w:rPr>
          <w:rStyle w:val="a4"/>
          <w:sz w:val="22"/>
          <w:szCs w:val="22"/>
        </w:rPr>
        <w:t>է՝</w:t>
      </w:r>
    </w:p>
    <w:p w:rsidR="00000000" w:rsidRPr="00EE0F7E" w:rsidRDefault="004B5D73" w:rsidP="00EE0F7E">
      <w:pPr>
        <w:pStyle w:val="a3"/>
        <w:jc w:val="both"/>
        <w:divId w:val="14430034"/>
        <w:rPr>
          <w:sz w:val="22"/>
          <w:szCs w:val="22"/>
        </w:rPr>
      </w:pPr>
      <w:r w:rsidRPr="00EE0F7E">
        <w:rPr>
          <w:sz w:val="22"/>
          <w:szCs w:val="22"/>
        </w:rPr>
        <w:lastRenderedPageBreak/>
        <w:t xml:space="preserve">1.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Տավուշի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մարզի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Բերդ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համայնքի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ավագանու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անդամ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հանգուցյալ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Արտուր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Կամոյի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Ներսիսյանի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մահացած՝</w:t>
      </w:r>
      <w:proofErr w:type="gramStart"/>
      <w:r w:rsidRPr="00EE0F7E">
        <w:rPr>
          <w:sz w:val="22"/>
          <w:szCs w:val="22"/>
        </w:rPr>
        <w:t>01.01.2021</w:t>
      </w:r>
      <w:r w:rsidRPr="00EE0F7E">
        <w:rPr>
          <w:sz w:val="22"/>
          <w:szCs w:val="22"/>
        </w:rPr>
        <w:t>թ</w:t>
      </w:r>
      <w:r w:rsidRPr="00EE0F7E">
        <w:rPr>
          <w:sz w:val="22"/>
          <w:szCs w:val="22"/>
        </w:rPr>
        <w:t>.,</w:t>
      </w:r>
      <w:proofErr w:type="gramEnd"/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ընտանիքին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հատկացնել</w:t>
      </w:r>
      <w:r w:rsidRPr="00EE0F7E">
        <w:rPr>
          <w:sz w:val="22"/>
          <w:szCs w:val="22"/>
        </w:rPr>
        <w:t xml:space="preserve"> 300,000/</w:t>
      </w:r>
      <w:r w:rsidRPr="00EE0F7E">
        <w:rPr>
          <w:sz w:val="22"/>
          <w:szCs w:val="22"/>
        </w:rPr>
        <w:t>երեք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հարյուր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հազար</w:t>
      </w:r>
      <w:r w:rsidRPr="00EE0F7E">
        <w:rPr>
          <w:sz w:val="22"/>
          <w:szCs w:val="22"/>
        </w:rPr>
        <w:t xml:space="preserve">/ </w:t>
      </w:r>
      <w:r w:rsidRPr="00EE0F7E">
        <w:rPr>
          <w:sz w:val="22"/>
          <w:szCs w:val="22"/>
        </w:rPr>
        <w:t>ՀՀ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դրամ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օգնություն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jc w:val="both"/>
        <w:divId w:val="14430034"/>
        <w:rPr>
          <w:sz w:val="22"/>
          <w:szCs w:val="22"/>
        </w:rPr>
      </w:pPr>
      <w:r w:rsidRPr="00EE0F7E">
        <w:rPr>
          <w:sz w:val="22"/>
          <w:szCs w:val="22"/>
        </w:rPr>
        <w:t>2.</w:t>
      </w:r>
      <w:r w:rsidRPr="00EE0F7E">
        <w:rPr>
          <w:rFonts w:ascii="Calibri" w:hAnsi="Calibri" w:cs="Calibri"/>
          <w:sz w:val="22"/>
          <w:szCs w:val="22"/>
        </w:rPr>
        <w:t> </w:t>
      </w:r>
      <w:r w:rsidRPr="00EE0F7E">
        <w:rPr>
          <w:sz w:val="22"/>
          <w:szCs w:val="22"/>
        </w:rPr>
        <w:t>Սույն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որոշումը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ուժի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մեջ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մտնում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ընդունման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պահից</w:t>
      </w:r>
      <w:r w:rsidRPr="00EE0F7E">
        <w:rPr>
          <w:sz w:val="22"/>
          <w:szCs w:val="22"/>
        </w:rPr>
        <w:t>:</w:t>
      </w:r>
    </w:p>
    <w:p w:rsidR="00000000" w:rsidRPr="00EE0F7E" w:rsidRDefault="004B5D73" w:rsidP="00EE0F7E">
      <w:pPr>
        <w:pStyle w:val="a3"/>
        <w:divId w:val="14430034"/>
        <w:rPr>
          <w:sz w:val="22"/>
          <w:szCs w:val="22"/>
          <w:u w:val="single"/>
        </w:rPr>
      </w:pPr>
      <w:r w:rsidRPr="00EE0F7E">
        <w:rPr>
          <w:sz w:val="22"/>
          <w:szCs w:val="22"/>
          <w:u w:val="single"/>
        </w:rPr>
        <w:t>Համայնքի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ղեկավարը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առաջարկեց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հարցը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քննարկել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առանց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օրակարգ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մտցնելու</w:t>
      </w:r>
      <w:r w:rsidRPr="00EE0F7E">
        <w:rPr>
          <w:sz w:val="22"/>
          <w:szCs w:val="22"/>
          <w:u w:val="single"/>
        </w:rPr>
        <w:t xml:space="preserve">, </w:t>
      </w:r>
      <w:r w:rsidRPr="00EE0F7E">
        <w:rPr>
          <w:sz w:val="22"/>
          <w:szCs w:val="22"/>
          <w:u w:val="single"/>
        </w:rPr>
        <w:t>որոշումը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ընդունվեց</w:t>
      </w:r>
      <w:r w:rsidRPr="00EE0F7E">
        <w:rPr>
          <w:sz w:val="22"/>
          <w:szCs w:val="22"/>
          <w:u w:val="single"/>
        </w:rPr>
        <w:t xml:space="preserve"> </w:t>
      </w:r>
      <w:r w:rsidRPr="00EE0F7E">
        <w:rPr>
          <w:sz w:val="22"/>
          <w:szCs w:val="22"/>
          <w:u w:val="single"/>
        </w:rPr>
        <w:t>միաձայն</w:t>
      </w:r>
      <w:r w:rsidRPr="00EE0F7E">
        <w:rPr>
          <w:sz w:val="22"/>
          <w:szCs w:val="22"/>
          <w:u w:val="singl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 w:rsidRPr="00EE0F7E">
        <w:trPr>
          <w:divId w:val="36486985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Pr="00EE0F7E" w:rsidRDefault="004B5D73" w:rsidP="00EE0F7E">
      <w:pPr>
        <w:pStyle w:val="a3"/>
        <w:divId w:val="364869856"/>
        <w:rPr>
          <w:sz w:val="22"/>
          <w:szCs w:val="22"/>
        </w:rPr>
      </w:pPr>
      <w:r w:rsidRPr="00EE0F7E">
        <w:rPr>
          <w:sz w:val="22"/>
          <w:szCs w:val="22"/>
        </w:rPr>
        <w:t>Որոշումն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ընդունված</w:t>
      </w:r>
      <w:r w:rsidRPr="00EE0F7E">
        <w:rPr>
          <w:sz w:val="22"/>
          <w:szCs w:val="22"/>
        </w:rPr>
        <w:t xml:space="preserve"> </w:t>
      </w:r>
      <w:r w:rsidRPr="00EE0F7E">
        <w:rPr>
          <w:sz w:val="22"/>
          <w:szCs w:val="22"/>
        </w:rPr>
        <w:t>է</w:t>
      </w:r>
      <w:r w:rsidRPr="00EE0F7E">
        <w:rPr>
          <w:sz w:val="22"/>
          <w:szCs w:val="22"/>
        </w:rPr>
        <w:t>. /</w:t>
      </w:r>
      <w:r w:rsidRPr="00EE0F7E">
        <w:rPr>
          <w:sz w:val="22"/>
          <w:szCs w:val="22"/>
        </w:rPr>
        <w:t>որոշում</w:t>
      </w:r>
      <w:r w:rsidRPr="00EE0F7E">
        <w:rPr>
          <w:sz w:val="22"/>
          <w:szCs w:val="22"/>
        </w:rPr>
        <w:t xml:space="preserve"> N 12-</w:t>
      </w:r>
      <w:r w:rsidRPr="00EE0F7E">
        <w:rPr>
          <w:sz w:val="22"/>
          <w:szCs w:val="22"/>
        </w:rPr>
        <w:t>Ա</w:t>
      </w:r>
      <w:r w:rsidRPr="00EE0F7E">
        <w:rPr>
          <w:sz w:val="22"/>
          <w:szCs w:val="22"/>
        </w:rP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68"/>
      </w:tblGrid>
      <w:tr w:rsidR="00000000" w:rsidRPr="00EE0F7E">
        <w:trPr>
          <w:divId w:val="2048986810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pStyle w:val="a3"/>
            </w:pPr>
            <w:r w:rsidRPr="00EE0F7E">
              <w:rPr>
                <w:rFonts w:ascii="Calibri" w:hAnsi="Calibri" w:cs="Calibri"/>
              </w:rPr>
              <w:t> </w:t>
            </w:r>
            <w:r w:rsidRPr="00EE0F7E">
              <w:rPr>
                <w:sz w:val="27"/>
                <w:szCs w:val="27"/>
              </w:rPr>
              <w:t>Ավագանու</w:t>
            </w:r>
            <w:r w:rsidRPr="00EE0F7E">
              <w:rPr>
                <w:sz w:val="27"/>
                <w:szCs w:val="27"/>
              </w:rPr>
              <w:t xml:space="preserve"> </w:t>
            </w:r>
            <w:r w:rsidRPr="00EE0F7E">
              <w:rPr>
                <w:sz w:val="27"/>
                <w:szCs w:val="27"/>
              </w:rPr>
              <w:t>անդամներ</w:t>
            </w:r>
          </w:p>
        </w:tc>
      </w:tr>
      <w:tr w:rsidR="00000000" w:rsidRPr="00EE0F7E">
        <w:trPr>
          <w:divId w:val="2048986810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EE0F7E" w:rsidRDefault="004B5D73" w:rsidP="00EE0F7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EE0F7E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EE0F7E" w:rsidRDefault="00EE0F7E" w:rsidP="00EE0F7E">
            <w:pPr>
              <w:pStyle w:val="a3"/>
              <w:rPr>
                <w:sz w:val="27"/>
                <w:szCs w:val="27"/>
              </w:rPr>
            </w:pPr>
            <w:r w:rsidRPr="00EE0F7E">
              <w:rPr>
                <w:rFonts w:eastAsia="Times New Roman" w:cstheme="minorBidi"/>
                <w:sz w:val="27"/>
                <w:szCs w:val="27"/>
              </w:rPr>
              <w:br/>
            </w:r>
            <w:r w:rsidR="004B5D73" w:rsidRPr="00EE0F7E">
              <w:rPr>
                <w:sz w:val="27"/>
                <w:szCs w:val="27"/>
              </w:rPr>
              <w:t>ՀԱՄԱՅԱԿ</w:t>
            </w:r>
            <w:r w:rsidR="004B5D73" w:rsidRPr="00EE0F7E">
              <w:rPr>
                <w:sz w:val="27"/>
                <w:szCs w:val="27"/>
              </w:rPr>
              <w:t xml:space="preserve"> </w:t>
            </w:r>
            <w:r w:rsidR="004B5D73" w:rsidRPr="00EE0F7E">
              <w:rPr>
                <w:sz w:val="27"/>
                <w:szCs w:val="27"/>
              </w:rPr>
              <w:t>ԱԴԱՄՅԱՆ</w:t>
            </w:r>
            <w:r w:rsidRPr="00EE0F7E">
              <w:rPr>
                <w:sz w:val="27"/>
                <w:szCs w:val="27"/>
              </w:rPr>
              <w:t>________________</w:t>
            </w:r>
          </w:p>
          <w:p w:rsidR="00000000" w:rsidRPr="00EE0F7E" w:rsidRDefault="004B5D73" w:rsidP="00EE0F7E">
            <w:pPr>
              <w:pStyle w:val="a3"/>
              <w:rPr>
                <w:sz w:val="27"/>
                <w:szCs w:val="27"/>
              </w:rPr>
            </w:pPr>
            <w:r w:rsidRPr="00EE0F7E">
              <w:rPr>
                <w:sz w:val="27"/>
                <w:szCs w:val="27"/>
              </w:rPr>
              <w:t>ԳԱԳԻԿ</w:t>
            </w:r>
            <w:r w:rsidRPr="00EE0F7E">
              <w:rPr>
                <w:sz w:val="27"/>
                <w:szCs w:val="27"/>
              </w:rPr>
              <w:t xml:space="preserve"> </w:t>
            </w:r>
            <w:r w:rsidRPr="00EE0F7E">
              <w:rPr>
                <w:sz w:val="27"/>
                <w:szCs w:val="27"/>
              </w:rPr>
              <w:t>ԱՍՐՅԱՆ</w:t>
            </w:r>
            <w:r w:rsidR="00EE0F7E" w:rsidRPr="00EE0F7E">
              <w:rPr>
                <w:sz w:val="27"/>
                <w:szCs w:val="27"/>
              </w:rPr>
              <w:t>________________</w:t>
            </w:r>
          </w:p>
          <w:p w:rsidR="00000000" w:rsidRPr="00EE0F7E" w:rsidRDefault="004B5D73" w:rsidP="00EE0F7E">
            <w:pPr>
              <w:pStyle w:val="a3"/>
              <w:rPr>
                <w:sz w:val="27"/>
                <w:szCs w:val="27"/>
              </w:rPr>
            </w:pPr>
            <w:r w:rsidRPr="00EE0F7E">
              <w:rPr>
                <w:sz w:val="27"/>
                <w:szCs w:val="27"/>
              </w:rPr>
              <w:t>ԱՆՆԱ</w:t>
            </w:r>
            <w:r w:rsidRPr="00EE0F7E">
              <w:rPr>
                <w:sz w:val="27"/>
                <w:szCs w:val="27"/>
              </w:rPr>
              <w:t xml:space="preserve"> </w:t>
            </w:r>
            <w:r w:rsidRPr="00EE0F7E">
              <w:rPr>
                <w:sz w:val="27"/>
                <w:szCs w:val="27"/>
              </w:rPr>
              <w:t>ԱՎԱԼՅԱՆ</w:t>
            </w:r>
            <w:r w:rsidR="00EE0F7E" w:rsidRPr="00EE0F7E">
              <w:rPr>
                <w:sz w:val="27"/>
                <w:szCs w:val="27"/>
              </w:rPr>
              <w:t>________________</w:t>
            </w:r>
          </w:p>
          <w:p w:rsidR="00000000" w:rsidRPr="00EE0F7E" w:rsidRDefault="004B5D73" w:rsidP="00EE0F7E">
            <w:pPr>
              <w:pStyle w:val="a3"/>
              <w:rPr>
                <w:sz w:val="27"/>
                <w:szCs w:val="27"/>
              </w:rPr>
            </w:pPr>
            <w:r w:rsidRPr="00EE0F7E">
              <w:rPr>
                <w:sz w:val="27"/>
                <w:szCs w:val="27"/>
              </w:rPr>
              <w:t>ԳԱԳԻԿ</w:t>
            </w:r>
            <w:r w:rsidRPr="00EE0F7E">
              <w:rPr>
                <w:sz w:val="27"/>
                <w:szCs w:val="27"/>
              </w:rPr>
              <w:t xml:space="preserve"> </w:t>
            </w:r>
            <w:r w:rsidRPr="00EE0F7E">
              <w:rPr>
                <w:sz w:val="27"/>
                <w:szCs w:val="27"/>
              </w:rPr>
              <w:t>ԴԱԼԼԱՔՅԱՆ</w:t>
            </w:r>
            <w:r w:rsidR="00EE0F7E" w:rsidRPr="00EE0F7E">
              <w:rPr>
                <w:sz w:val="27"/>
                <w:szCs w:val="27"/>
              </w:rPr>
              <w:t>________________</w:t>
            </w:r>
          </w:p>
          <w:p w:rsidR="00000000" w:rsidRPr="00EE0F7E" w:rsidRDefault="004B5D73" w:rsidP="00EE0F7E">
            <w:pPr>
              <w:pStyle w:val="a3"/>
              <w:rPr>
                <w:sz w:val="27"/>
                <w:szCs w:val="27"/>
              </w:rPr>
            </w:pPr>
            <w:r w:rsidRPr="00EE0F7E">
              <w:rPr>
                <w:sz w:val="27"/>
                <w:szCs w:val="27"/>
              </w:rPr>
              <w:t>ՀԱՅԿ</w:t>
            </w:r>
            <w:r w:rsidRPr="00EE0F7E">
              <w:rPr>
                <w:sz w:val="27"/>
                <w:szCs w:val="27"/>
              </w:rPr>
              <w:t xml:space="preserve"> </w:t>
            </w:r>
            <w:r w:rsidRPr="00EE0F7E">
              <w:rPr>
                <w:sz w:val="27"/>
                <w:szCs w:val="27"/>
              </w:rPr>
              <w:t>ՂԱՎԱԼՅԱՆ</w:t>
            </w:r>
            <w:r w:rsidR="00EE0F7E" w:rsidRPr="00EE0F7E">
              <w:rPr>
                <w:sz w:val="27"/>
                <w:szCs w:val="27"/>
              </w:rPr>
              <w:t>________________</w:t>
            </w:r>
          </w:p>
          <w:p w:rsidR="00000000" w:rsidRPr="00EE0F7E" w:rsidRDefault="004B5D73" w:rsidP="00EE0F7E">
            <w:pPr>
              <w:pStyle w:val="a3"/>
              <w:rPr>
                <w:sz w:val="27"/>
                <w:szCs w:val="27"/>
              </w:rPr>
            </w:pPr>
            <w:r w:rsidRPr="00EE0F7E">
              <w:rPr>
                <w:sz w:val="27"/>
                <w:szCs w:val="27"/>
              </w:rPr>
              <w:t>ՍԱՐԳԻՍ</w:t>
            </w:r>
            <w:r w:rsidRPr="00EE0F7E">
              <w:rPr>
                <w:sz w:val="27"/>
                <w:szCs w:val="27"/>
              </w:rPr>
              <w:t xml:space="preserve"> </w:t>
            </w:r>
            <w:r w:rsidRPr="00EE0F7E">
              <w:rPr>
                <w:sz w:val="27"/>
                <w:szCs w:val="27"/>
              </w:rPr>
              <w:t>ՄԱՐԳԱՐՅԱՆ</w:t>
            </w:r>
            <w:r w:rsidR="00EE0F7E" w:rsidRPr="00EE0F7E">
              <w:rPr>
                <w:sz w:val="27"/>
                <w:szCs w:val="27"/>
              </w:rPr>
              <w:t>________________</w:t>
            </w:r>
          </w:p>
          <w:p w:rsidR="00000000" w:rsidRPr="00EE0F7E" w:rsidRDefault="004B5D73" w:rsidP="00EE0F7E">
            <w:pPr>
              <w:pStyle w:val="a3"/>
              <w:rPr>
                <w:sz w:val="27"/>
                <w:szCs w:val="27"/>
              </w:rPr>
            </w:pPr>
            <w:r w:rsidRPr="00EE0F7E">
              <w:rPr>
                <w:sz w:val="27"/>
                <w:szCs w:val="27"/>
              </w:rPr>
              <w:t>ԱՇՈՏ</w:t>
            </w:r>
            <w:r w:rsidRPr="00EE0F7E">
              <w:rPr>
                <w:sz w:val="27"/>
                <w:szCs w:val="27"/>
              </w:rPr>
              <w:t xml:space="preserve"> </w:t>
            </w:r>
            <w:r w:rsidRPr="00EE0F7E">
              <w:rPr>
                <w:sz w:val="27"/>
                <w:szCs w:val="27"/>
              </w:rPr>
              <w:t>ՄԵԼԻՔՅԱՆ</w:t>
            </w:r>
            <w:r w:rsidR="00EE0F7E" w:rsidRPr="00EE0F7E">
              <w:rPr>
                <w:sz w:val="27"/>
                <w:szCs w:val="27"/>
              </w:rPr>
              <w:t>________________</w:t>
            </w:r>
          </w:p>
          <w:p w:rsidR="00000000" w:rsidRPr="00EE0F7E" w:rsidRDefault="004B5D73" w:rsidP="00EE0F7E">
            <w:pPr>
              <w:pStyle w:val="a3"/>
              <w:rPr>
                <w:sz w:val="27"/>
                <w:szCs w:val="27"/>
              </w:rPr>
            </w:pPr>
            <w:r w:rsidRPr="00EE0F7E">
              <w:rPr>
                <w:sz w:val="27"/>
                <w:szCs w:val="27"/>
              </w:rPr>
              <w:t>ԱՐՏԱԿ</w:t>
            </w:r>
            <w:r w:rsidRPr="00EE0F7E">
              <w:rPr>
                <w:sz w:val="27"/>
                <w:szCs w:val="27"/>
              </w:rPr>
              <w:t xml:space="preserve"> </w:t>
            </w:r>
            <w:r w:rsidRPr="00EE0F7E">
              <w:rPr>
                <w:sz w:val="27"/>
                <w:szCs w:val="27"/>
              </w:rPr>
              <w:t>ՊՈՂՈՍՅԱՆ</w:t>
            </w:r>
            <w:r w:rsidR="00EE0F7E" w:rsidRPr="00EE0F7E">
              <w:rPr>
                <w:sz w:val="27"/>
                <w:szCs w:val="27"/>
              </w:rPr>
              <w:t>________________</w:t>
            </w:r>
          </w:p>
          <w:p w:rsidR="00000000" w:rsidRPr="00EE0F7E" w:rsidRDefault="004B5D73" w:rsidP="00EE0F7E">
            <w:pPr>
              <w:pStyle w:val="a3"/>
              <w:rPr>
                <w:sz w:val="27"/>
                <w:szCs w:val="27"/>
              </w:rPr>
            </w:pPr>
            <w:r w:rsidRPr="00EE0F7E">
              <w:rPr>
                <w:sz w:val="27"/>
                <w:szCs w:val="27"/>
              </w:rPr>
              <w:t>ԱՐԹՈՒՐ</w:t>
            </w:r>
            <w:r w:rsidRPr="00EE0F7E">
              <w:rPr>
                <w:sz w:val="27"/>
                <w:szCs w:val="27"/>
              </w:rPr>
              <w:t xml:space="preserve"> </w:t>
            </w:r>
            <w:r w:rsidRPr="00EE0F7E">
              <w:rPr>
                <w:sz w:val="27"/>
                <w:szCs w:val="27"/>
              </w:rPr>
              <w:t>ՍԱՖԱՐՅԱՆ</w:t>
            </w:r>
            <w:r w:rsidR="00EE0F7E" w:rsidRPr="00EE0F7E">
              <w:rPr>
                <w:sz w:val="27"/>
                <w:szCs w:val="27"/>
              </w:rPr>
              <w:t>________________</w:t>
            </w:r>
          </w:p>
        </w:tc>
      </w:tr>
    </w:tbl>
    <w:p w:rsidR="00000000" w:rsidRPr="00EE0F7E" w:rsidRDefault="004B5D73" w:rsidP="00EE0F7E">
      <w:pPr>
        <w:pStyle w:val="a3"/>
        <w:ind w:left="720" w:right="720"/>
        <w:divId w:val="1061905298"/>
      </w:pPr>
      <w:r w:rsidRPr="00EE0F7E">
        <w:rPr>
          <w:i/>
          <w:iCs/>
          <w:sz w:val="27"/>
          <w:szCs w:val="27"/>
        </w:rPr>
        <w:br/>
      </w:r>
      <w:r w:rsidRPr="00EE0F7E">
        <w:rPr>
          <w:rStyle w:val="a5"/>
          <w:sz w:val="27"/>
          <w:szCs w:val="27"/>
        </w:rPr>
        <w:t>Բերդ</w:t>
      </w:r>
      <w:r w:rsidRPr="00EE0F7E">
        <w:rPr>
          <w:rStyle w:val="a5"/>
          <w:sz w:val="27"/>
          <w:szCs w:val="27"/>
        </w:rPr>
        <w:t xml:space="preserve"> </w:t>
      </w:r>
      <w:r w:rsidRPr="00EE0F7E">
        <w:rPr>
          <w:rStyle w:val="a5"/>
          <w:sz w:val="27"/>
          <w:szCs w:val="27"/>
        </w:rPr>
        <w:t>համայնքի</w:t>
      </w:r>
      <w:r w:rsidRPr="00EE0F7E">
        <w:rPr>
          <w:rStyle w:val="a5"/>
          <w:sz w:val="27"/>
          <w:szCs w:val="27"/>
        </w:rPr>
        <w:t xml:space="preserve"> </w:t>
      </w:r>
      <w:r w:rsidRPr="00EE0F7E">
        <w:rPr>
          <w:rStyle w:val="a5"/>
          <w:sz w:val="27"/>
          <w:szCs w:val="27"/>
        </w:rPr>
        <w:t>ղեկավար</w:t>
      </w:r>
      <w:r w:rsidRPr="00EE0F7E">
        <w:rPr>
          <w:i/>
          <w:iCs/>
          <w:sz w:val="27"/>
          <w:szCs w:val="27"/>
        </w:rPr>
        <w:br/>
      </w:r>
      <w:r w:rsidRPr="00EE0F7E">
        <w:rPr>
          <w:sz w:val="27"/>
          <w:szCs w:val="27"/>
        </w:rPr>
        <w:br/>
      </w:r>
      <w:r w:rsidRPr="00EE0F7E">
        <w:rPr>
          <w:sz w:val="27"/>
          <w:szCs w:val="27"/>
        </w:rPr>
        <w:t>ՀԱՐՈՒԹՅՈՒՆ</w:t>
      </w:r>
      <w:r w:rsidRPr="00EE0F7E">
        <w:rPr>
          <w:sz w:val="27"/>
          <w:szCs w:val="27"/>
        </w:rPr>
        <w:t xml:space="preserve"> </w:t>
      </w:r>
      <w:r w:rsidRPr="00EE0F7E">
        <w:rPr>
          <w:sz w:val="27"/>
          <w:szCs w:val="27"/>
        </w:rPr>
        <w:t>ՄԱՆՈՒՉԱՐՅԱՆ</w:t>
      </w:r>
      <w:r w:rsidRPr="00EE0F7E">
        <w:rPr>
          <w:sz w:val="27"/>
          <w:szCs w:val="27"/>
        </w:rPr>
        <w:t>________________</w:t>
      </w:r>
    </w:p>
    <w:p w:rsidR="00000000" w:rsidRPr="00EE0F7E" w:rsidRDefault="004B5D73" w:rsidP="00EE0F7E">
      <w:pPr>
        <w:pStyle w:val="a3"/>
        <w:divId w:val="2048986810"/>
      </w:pPr>
      <w:r w:rsidRPr="00EE0F7E">
        <w:rPr>
          <w:rFonts w:ascii="Calibri" w:hAnsi="Calibri" w:cs="Calibri"/>
        </w:rPr>
        <w:t> </w:t>
      </w:r>
    </w:p>
    <w:p w:rsidR="004B5D73" w:rsidRPr="00EE0F7E" w:rsidRDefault="004B5D73" w:rsidP="00EE0F7E">
      <w:pPr>
        <w:pStyle w:val="a3"/>
        <w:divId w:val="2068913330"/>
      </w:pPr>
      <w:r w:rsidRPr="00EE0F7E">
        <w:rPr>
          <w:rStyle w:val="a5"/>
          <w:sz w:val="27"/>
          <w:szCs w:val="27"/>
        </w:rPr>
        <w:t>Նիստն</w:t>
      </w:r>
      <w:r w:rsidRPr="00EE0F7E">
        <w:rPr>
          <w:rStyle w:val="a5"/>
          <w:sz w:val="27"/>
          <w:szCs w:val="27"/>
        </w:rPr>
        <w:t xml:space="preserve"> </w:t>
      </w:r>
      <w:r w:rsidRPr="00EE0F7E">
        <w:rPr>
          <w:rStyle w:val="a5"/>
          <w:sz w:val="27"/>
          <w:szCs w:val="27"/>
        </w:rPr>
        <w:t>արձանագրեց</w:t>
      </w:r>
      <w:proofErr w:type="gramStart"/>
      <w:r w:rsidRPr="00EE0F7E">
        <w:rPr>
          <w:rStyle w:val="a5"/>
          <w:sz w:val="27"/>
          <w:szCs w:val="27"/>
        </w:rPr>
        <w:t>`</w:t>
      </w:r>
      <w:r w:rsidRPr="00EE0F7E">
        <w:rPr>
          <w:rFonts w:ascii="Calibri" w:hAnsi="Calibri" w:cs="Calibri"/>
          <w:sz w:val="27"/>
          <w:szCs w:val="27"/>
        </w:rPr>
        <w:t>  </w:t>
      </w:r>
      <w:r w:rsidRPr="00EE0F7E">
        <w:rPr>
          <w:sz w:val="27"/>
          <w:szCs w:val="27"/>
        </w:rPr>
        <w:t>Հասմիկ</w:t>
      </w:r>
      <w:proofErr w:type="gramEnd"/>
      <w:r w:rsidRPr="00EE0F7E">
        <w:rPr>
          <w:sz w:val="27"/>
          <w:szCs w:val="27"/>
        </w:rPr>
        <w:t xml:space="preserve"> </w:t>
      </w:r>
      <w:r w:rsidRPr="00EE0F7E">
        <w:rPr>
          <w:sz w:val="27"/>
          <w:szCs w:val="27"/>
        </w:rPr>
        <w:t>Մելիքյանը</w:t>
      </w:r>
      <w:r w:rsidR="00EE0F7E" w:rsidRPr="00EE0F7E">
        <w:rPr>
          <w:sz w:val="27"/>
          <w:szCs w:val="27"/>
        </w:rPr>
        <w:t xml:space="preserve"> </w:t>
      </w:r>
      <w:r w:rsidRPr="00EE0F7E">
        <w:rPr>
          <w:sz w:val="27"/>
          <w:szCs w:val="27"/>
        </w:rPr>
        <w:t>_</w:t>
      </w:r>
      <w:r w:rsidR="00EE0F7E" w:rsidRPr="00EE0F7E">
        <w:rPr>
          <w:sz w:val="27"/>
          <w:szCs w:val="27"/>
        </w:rPr>
        <w:t>_______________</w:t>
      </w:r>
    </w:p>
    <w:sectPr w:rsidR="004B5D73" w:rsidRPr="00EE0F7E" w:rsidSect="00EE0F7E">
      <w:pgSz w:w="11907" w:h="16839"/>
      <w:pgMar w:top="284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C0952"/>
    <w:multiLevelType w:val="multilevel"/>
    <w:tmpl w:val="6BD0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16D"/>
    <w:rsid w:val="002C216D"/>
    <w:rsid w:val="004B5D73"/>
    <w:rsid w:val="00E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EAFE1-52E6-4F05-BB4D-3916933A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2868</Words>
  <Characters>16354</Characters>
  <Application>Microsoft Office Word</Application>
  <DocSecurity>0</DocSecurity>
  <Lines>136</Lines>
  <Paragraphs>38</Paragraphs>
  <ScaleCrop>false</ScaleCrop>
  <Company/>
  <LinksUpToDate>false</LinksUpToDate>
  <CharactersWithSpaces>19184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2021-01-21T08:45:00Z</dcterms:created>
  <dcterms:modified xsi:type="dcterms:W3CDTF">2021-01-21T09:15:00Z</dcterms:modified>
</cp:coreProperties>
</file>