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06D541" w14:textId="5FBB5F2A" w:rsidR="00BF5845" w:rsidRPr="00176AB3" w:rsidRDefault="00BF5845" w:rsidP="00BF5845">
      <w:pPr>
        <w:pStyle w:val="1"/>
        <w:jc w:val="right"/>
        <w:rPr>
          <w:rFonts w:ascii="Arial" w:hAnsi="Arial" w:cs="Arial"/>
          <w:b/>
          <w:bCs/>
          <w:noProof/>
          <w:color w:val="auto"/>
          <w:sz w:val="28"/>
          <w:szCs w:val="28"/>
          <w:lang w:val="hy-AM"/>
        </w:rPr>
      </w:pPr>
      <w:bookmarkStart w:id="0" w:name="_Toc110951137"/>
      <w:bookmarkStart w:id="1" w:name="_Toc111032186"/>
      <w:bookmarkStart w:id="2" w:name="_Toc110951133"/>
      <w:bookmarkStart w:id="3" w:name="_Toc111032182"/>
      <w:r w:rsidRPr="00176AB3">
        <w:rPr>
          <w:rFonts w:ascii="Arial" w:hAnsi="Arial" w:cs="Arial"/>
          <w:b/>
          <w:bCs/>
          <w:noProof/>
          <w:color w:val="auto"/>
          <w:sz w:val="22"/>
          <w:szCs w:val="22"/>
          <w:lang w:val="hy-AM"/>
        </w:rPr>
        <w:t>Հավելված 1</w:t>
      </w:r>
      <w:r w:rsidR="003D772F" w:rsidRPr="00176AB3">
        <w:rPr>
          <w:rFonts w:ascii="Arial" w:hAnsi="Arial" w:cs="Arial"/>
          <w:b/>
          <w:bCs/>
          <w:noProof/>
          <w:color w:val="auto"/>
          <w:sz w:val="28"/>
          <w:szCs w:val="28"/>
          <w:lang w:val="hy-AM"/>
        </w:rPr>
        <w:br/>
      </w:r>
      <w:r w:rsidR="00176AB3" w:rsidRPr="00176AB3">
        <w:rPr>
          <w:rFonts w:ascii="Arial" w:hAnsi="Arial" w:cs="Arial"/>
          <w:b/>
          <w:bCs/>
          <w:noProof/>
          <w:color w:val="auto"/>
          <w:sz w:val="22"/>
          <w:szCs w:val="22"/>
          <w:lang w:val="hy-AM"/>
        </w:rPr>
        <w:t xml:space="preserve">ՀՀ Տավուշի մարզի </w:t>
      </w:r>
      <w:r w:rsidR="00176AB3" w:rsidRPr="00176AB3">
        <w:rPr>
          <w:rFonts w:ascii="Arial" w:hAnsi="Arial" w:cs="Arial"/>
          <w:b/>
          <w:bCs/>
          <w:noProof/>
          <w:color w:val="auto"/>
          <w:sz w:val="22"/>
          <w:szCs w:val="22"/>
          <w:lang w:val="hy-AM"/>
        </w:rPr>
        <w:br/>
        <w:t>Բերդ</w:t>
      </w:r>
      <w:r w:rsidR="003D772F" w:rsidRPr="00176AB3">
        <w:rPr>
          <w:rFonts w:ascii="Arial" w:hAnsi="Arial" w:cs="Arial"/>
          <w:b/>
          <w:bCs/>
          <w:noProof/>
          <w:color w:val="auto"/>
          <w:sz w:val="22"/>
          <w:szCs w:val="22"/>
          <w:lang w:val="hy-AM"/>
        </w:rPr>
        <w:t xml:space="preserve"> համայնքի ավագանու </w:t>
      </w:r>
      <w:r w:rsidR="003D772F" w:rsidRPr="00176AB3">
        <w:rPr>
          <w:rFonts w:ascii="Arial" w:hAnsi="Arial" w:cs="Arial"/>
          <w:b/>
          <w:bCs/>
          <w:noProof/>
          <w:color w:val="auto"/>
          <w:sz w:val="22"/>
          <w:szCs w:val="22"/>
          <w:lang w:val="hy-AM"/>
        </w:rPr>
        <w:br/>
        <w:t xml:space="preserve">2022 թվականի </w:t>
      </w:r>
      <w:r w:rsidR="00176AB3" w:rsidRPr="00176AB3">
        <w:rPr>
          <w:rFonts w:ascii="Arial" w:hAnsi="Arial" w:cs="Arial"/>
          <w:b/>
          <w:bCs/>
          <w:noProof/>
          <w:color w:val="auto"/>
          <w:sz w:val="22"/>
          <w:szCs w:val="22"/>
          <w:lang w:val="hy-AM"/>
        </w:rPr>
        <w:t>դեկտեմբերի</w:t>
      </w:r>
      <w:r w:rsidR="003D772F" w:rsidRPr="00176AB3">
        <w:rPr>
          <w:rFonts w:ascii="Arial" w:hAnsi="Arial" w:cs="Arial"/>
          <w:b/>
          <w:bCs/>
          <w:noProof/>
          <w:color w:val="auto"/>
          <w:sz w:val="22"/>
          <w:szCs w:val="22"/>
          <w:lang w:val="hy-AM"/>
        </w:rPr>
        <w:br/>
        <w:t xml:space="preserve"> </w:t>
      </w:r>
      <w:r w:rsidR="003D772F" w:rsidRPr="00176AB3">
        <w:rPr>
          <w:rFonts w:ascii="Arial" w:hAnsi="Arial" w:cs="Arial"/>
          <w:b/>
          <w:bCs/>
          <w:noProof/>
          <w:color w:val="auto"/>
          <w:sz w:val="22"/>
          <w:szCs w:val="22"/>
        </w:rPr>
        <w:t xml:space="preserve">N </w:t>
      </w:r>
      <w:r w:rsidR="003D772F" w:rsidRPr="00176AB3">
        <w:rPr>
          <w:rFonts w:ascii="Arial" w:hAnsi="Arial" w:cs="Arial"/>
          <w:b/>
          <w:bCs/>
          <w:noProof/>
          <w:color w:val="auto"/>
          <w:sz w:val="22"/>
          <w:szCs w:val="22"/>
          <w:lang w:val="hy-AM"/>
        </w:rPr>
        <w:t xml:space="preserve">   -Ա որոշման</w:t>
      </w:r>
    </w:p>
    <w:p w14:paraId="6CA99B54" w14:textId="77777777" w:rsidR="003D772F" w:rsidRPr="00176AB3" w:rsidRDefault="003D772F" w:rsidP="003D772F">
      <w:pPr>
        <w:rPr>
          <w:rFonts w:ascii="Arial" w:eastAsia="MS Mincho" w:hAnsi="Arial" w:cs="Arial"/>
          <w:lang w:val="hy-AM"/>
        </w:rPr>
      </w:pPr>
    </w:p>
    <w:p w14:paraId="65E1CEC5" w14:textId="5DAB6DE5" w:rsidR="00BF5845" w:rsidRPr="00176AB3" w:rsidRDefault="00AA6E97" w:rsidP="003D772F">
      <w:pPr>
        <w:pStyle w:val="1"/>
        <w:jc w:val="center"/>
        <w:rPr>
          <w:rFonts w:ascii="Arial" w:hAnsi="Arial" w:cs="Arial"/>
          <w:b/>
          <w:bCs/>
          <w:noProof/>
          <w:color w:val="auto"/>
          <w:sz w:val="28"/>
          <w:szCs w:val="28"/>
          <w:lang w:val="hy-AM"/>
        </w:rPr>
      </w:pPr>
      <w:r>
        <w:rPr>
          <w:rFonts w:ascii="Arial" w:hAnsi="Arial" w:cs="Arial"/>
          <w:b/>
          <w:bCs/>
          <w:noProof/>
          <w:color w:val="auto"/>
          <w:sz w:val="28"/>
          <w:szCs w:val="28"/>
          <w:lang w:val="hy-AM"/>
        </w:rPr>
        <w:t xml:space="preserve">ՀՀ Տավուշի մարզի </w:t>
      </w:r>
      <w:r w:rsidR="00176AB3" w:rsidRPr="00176AB3">
        <w:rPr>
          <w:rFonts w:ascii="Arial" w:hAnsi="Arial" w:cs="Arial"/>
          <w:b/>
          <w:bCs/>
          <w:noProof/>
          <w:color w:val="auto"/>
          <w:sz w:val="28"/>
          <w:szCs w:val="28"/>
          <w:lang w:val="hy-AM"/>
        </w:rPr>
        <w:t xml:space="preserve">Բերդ </w:t>
      </w:r>
      <w:r w:rsidR="00BF5845" w:rsidRPr="00176AB3">
        <w:rPr>
          <w:rFonts w:ascii="Arial" w:hAnsi="Arial" w:cs="Arial"/>
          <w:b/>
          <w:bCs/>
          <w:noProof/>
          <w:color w:val="auto"/>
          <w:sz w:val="28"/>
          <w:szCs w:val="28"/>
          <w:lang w:val="hy-AM"/>
        </w:rPr>
        <w:t>համայնքի  բյուջեի եկամուտների կանխատեսումների առանձնահատկությունները</w:t>
      </w:r>
      <w:bookmarkEnd w:id="0"/>
      <w:bookmarkEnd w:id="1"/>
    </w:p>
    <w:bookmarkEnd w:id="2"/>
    <w:bookmarkEnd w:id="3"/>
    <w:p w14:paraId="0B6B23F8" w14:textId="284FA86D" w:rsidR="00806E16" w:rsidRPr="00176AB3" w:rsidRDefault="00806E16" w:rsidP="00806E16">
      <w:pPr>
        <w:rPr>
          <w:rFonts w:ascii="Arial" w:hAnsi="Arial" w:cs="Arial"/>
          <w:lang w:val="hy-AM"/>
        </w:rPr>
      </w:pPr>
    </w:p>
    <w:p w14:paraId="4A8DDB33" w14:textId="77777777" w:rsidR="00AA6E97" w:rsidRDefault="00176AB3" w:rsidP="00AA6E97">
      <w:pPr>
        <w:pStyle w:val="afd"/>
        <w:spacing w:after="120" w:line="276" w:lineRule="auto"/>
        <w:ind w:left="0" w:firstLine="284"/>
        <w:jc w:val="both"/>
        <w:rPr>
          <w:rFonts w:ascii="Arial" w:hAnsi="Arial" w:cs="Arial"/>
          <w:bCs/>
          <w:noProof/>
          <w:lang w:val="hy-AM"/>
        </w:rPr>
      </w:pPr>
      <w:r w:rsidRPr="00176AB3">
        <w:rPr>
          <w:rFonts w:ascii="Arial" w:hAnsi="Arial" w:cs="Arial"/>
          <w:bCs/>
          <w:noProof/>
          <w:lang w:val="hy-AM"/>
        </w:rPr>
        <w:t xml:space="preserve">ՀՀ </w:t>
      </w:r>
      <w:r w:rsidR="00806E16" w:rsidRPr="00176AB3">
        <w:rPr>
          <w:rFonts w:ascii="Arial" w:hAnsi="Arial" w:cs="Arial"/>
          <w:bCs/>
          <w:noProof/>
          <w:lang w:val="hy-AM"/>
        </w:rPr>
        <w:t>տեղական ինքնակառավարման համակարգում օրենսդրությամբ սահմանվել է համայնքում իրականացվող ռազմավարական ծրագրավորման երեք փուլ, որոնք տարբերվում են միմյանցից ինչպես դրանց ծրագրավորման ժամանակային հորիզոնով, այնպես էլ յուրաքանչյուր փուլում ծրագրավորվող տարրերի ագրեգացման մակարդակով։ Այսպես</w:t>
      </w:r>
      <w:r w:rsidR="00641E99" w:rsidRPr="00176AB3">
        <w:rPr>
          <w:rFonts w:ascii="Arial" w:hAnsi="Arial" w:cs="Arial"/>
          <w:bCs/>
          <w:noProof/>
          <w:lang w:val="hy-AM"/>
        </w:rPr>
        <w:t>,</w:t>
      </w:r>
      <w:r w:rsidR="00806E16" w:rsidRPr="00176AB3">
        <w:rPr>
          <w:rFonts w:ascii="Arial" w:hAnsi="Arial" w:cs="Arial"/>
          <w:bCs/>
          <w:noProof/>
          <w:lang w:val="hy-AM"/>
        </w:rPr>
        <w:t xml:space="preserve"> կախված ծրագրավորման ժամանակային հորիզոնից՝ նախատեսվում է հնգամյա ժամանակահատվածի</w:t>
      </w:r>
      <w:r w:rsidR="00641E99" w:rsidRPr="00176AB3">
        <w:rPr>
          <w:rFonts w:ascii="Arial" w:hAnsi="Arial" w:cs="Arial"/>
          <w:bCs/>
          <w:noProof/>
          <w:lang w:val="hy-AM"/>
        </w:rPr>
        <w:t xml:space="preserve"> </w:t>
      </w:r>
      <w:r w:rsidR="00806E16" w:rsidRPr="00176AB3">
        <w:rPr>
          <w:rFonts w:ascii="Arial" w:hAnsi="Arial" w:cs="Arial"/>
          <w:bCs/>
          <w:noProof/>
          <w:lang w:val="hy-AM"/>
        </w:rPr>
        <w:t>(երկարաժամկետ), եռամյա ժամանակահատվածի</w:t>
      </w:r>
      <w:r w:rsidR="00641E99" w:rsidRPr="00176AB3">
        <w:rPr>
          <w:rFonts w:ascii="Arial" w:hAnsi="Arial" w:cs="Arial"/>
          <w:bCs/>
          <w:noProof/>
          <w:lang w:val="hy-AM"/>
        </w:rPr>
        <w:t xml:space="preserve"> </w:t>
      </w:r>
      <w:r w:rsidR="00806E16" w:rsidRPr="00176AB3">
        <w:rPr>
          <w:rFonts w:ascii="Arial" w:hAnsi="Arial" w:cs="Arial"/>
          <w:bCs/>
          <w:noProof/>
          <w:lang w:val="hy-AM"/>
        </w:rPr>
        <w:t>(միջնաժամկետ) և մեկ տարվա</w:t>
      </w:r>
      <w:r w:rsidR="00806E16" w:rsidRPr="00176AB3">
        <w:rPr>
          <w:rFonts w:ascii="Arial" w:hAnsi="Arial" w:cs="Arial"/>
          <w:noProof/>
          <w:lang w:val="hy-AM"/>
        </w:rPr>
        <w:t xml:space="preserve"> </w:t>
      </w:r>
      <w:r w:rsidR="00806E16" w:rsidRPr="00176AB3">
        <w:rPr>
          <w:rFonts w:ascii="Arial" w:hAnsi="Arial" w:cs="Arial"/>
          <w:bCs/>
          <w:noProof/>
          <w:lang w:val="hy-AM"/>
        </w:rPr>
        <w:t>ժամանակահատվածի (կարճաժամկետ) ծրագրերի մշակում։ Երկարաժամկետ ծրագրերում ծրագրային տարրերը ներկայացվում են ագրեգացման առավել բարձր մակարդակով, քան միջնաժամկետ ծրագրերում, իսկ միջնաժամկետ ծրագրերում դրանց մակարդակն ավելի բարձր է</w:t>
      </w:r>
      <w:r w:rsidR="004D517B" w:rsidRPr="00176AB3">
        <w:rPr>
          <w:rFonts w:ascii="Arial" w:hAnsi="Arial" w:cs="Arial"/>
          <w:bCs/>
          <w:noProof/>
          <w:lang w:val="hy-AM"/>
        </w:rPr>
        <w:t>,</w:t>
      </w:r>
      <w:r w:rsidR="00806E16" w:rsidRPr="00176AB3">
        <w:rPr>
          <w:rFonts w:ascii="Arial" w:hAnsi="Arial" w:cs="Arial"/>
          <w:bCs/>
          <w:noProof/>
          <w:lang w:val="hy-AM"/>
        </w:rPr>
        <w:t xml:space="preserve"> քան կարճաժամկետ ծրագրերում։</w:t>
      </w:r>
      <w:r w:rsidR="00797838" w:rsidRPr="00176AB3">
        <w:rPr>
          <w:rFonts w:ascii="Arial" w:hAnsi="Arial" w:cs="Arial"/>
          <w:bCs/>
          <w:noProof/>
          <w:lang w:val="hy-AM"/>
        </w:rPr>
        <w:tab/>
      </w:r>
      <w:r w:rsidR="00797838" w:rsidRPr="00176AB3">
        <w:rPr>
          <w:rFonts w:ascii="Arial" w:hAnsi="Arial" w:cs="Arial"/>
          <w:bCs/>
          <w:noProof/>
          <w:lang w:val="hy-AM"/>
        </w:rPr>
        <w:br/>
      </w:r>
      <w:r w:rsidR="00806E16" w:rsidRPr="00176AB3">
        <w:rPr>
          <w:rFonts w:ascii="Arial" w:hAnsi="Arial" w:cs="Arial"/>
          <w:bCs/>
          <w:noProof/>
          <w:lang w:val="hy-AM"/>
        </w:rPr>
        <w:t>Վերը նշված ծրագրավորման երեք փուլերը փոխկապակցված են</w:t>
      </w:r>
      <w:r w:rsidR="00DC0BC4" w:rsidRPr="00176AB3">
        <w:rPr>
          <w:rFonts w:ascii="Arial" w:hAnsi="Arial" w:cs="Arial"/>
          <w:bCs/>
          <w:noProof/>
          <w:lang w:val="hy-AM"/>
        </w:rPr>
        <w:t>,</w:t>
      </w:r>
      <w:r w:rsidR="00806E16" w:rsidRPr="00176AB3">
        <w:rPr>
          <w:rFonts w:ascii="Arial" w:hAnsi="Arial" w:cs="Arial"/>
          <w:bCs/>
          <w:noProof/>
          <w:lang w:val="hy-AM"/>
        </w:rPr>
        <w:t xml:space="preserve"> և յուրաքանչյուր փուլում կազմված և սահմանված կարգով հաստատված ծրագիրը հիմք է հանդիսանում հաջորդ փուլում կազմվելիք ծրագրի համար։ Մասնավորապես, երկարաժամկետ ծրագիրը հիմք է հանդիսանում միջնաժամկետ ծրագրի մշակման համար, իսկ միջնաժամկետ ծրագիրը իր հերթին հիմք է հանդիսանում կարճաժամկետ ծրագրի մշակման համար։</w:t>
      </w:r>
    </w:p>
    <w:p w14:paraId="73670564" w14:textId="77777777" w:rsidR="00AA6E97" w:rsidRDefault="00806E16" w:rsidP="00AA6E97">
      <w:pPr>
        <w:pStyle w:val="afd"/>
        <w:spacing w:after="120" w:line="276" w:lineRule="auto"/>
        <w:ind w:left="0" w:firstLine="284"/>
        <w:jc w:val="both"/>
        <w:rPr>
          <w:rFonts w:ascii="Arial" w:hAnsi="Arial" w:cs="Arial"/>
          <w:bCs/>
          <w:noProof/>
          <w:lang w:val="hy-AM"/>
        </w:rPr>
      </w:pPr>
      <w:r w:rsidRPr="00176AB3">
        <w:rPr>
          <w:rFonts w:ascii="Arial" w:hAnsi="Arial" w:cs="Arial"/>
          <w:bCs/>
          <w:noProof/>
          <w:lang w:val="hy-AM"/>
        </w:rPr>
        <w:t>Համայնքի երկարաժամկետ ծրագիրը՝ համայնքի զարգացման հնգամյա ծրագիրն է, միջնաժամկետ ծրագիրը՝ երեք տարվա համար կազմվող համայնքի միջնաժամկետ ծախսերի ծրագիրն է, իսկ կարճաժամկետ ծրագիրը՝ մեկ տարվա համար կազմվող համայնքի բյուջեն է։ Եթե համայնքի զարգացման ծրագիրը հաստատվում է մեկ անգամ ավագանու լիազարություն</w:t>
      </w:r>
      <w:r w:rsidRPr="00176AB3">
        <w:rPr>
          <w:rFonts w:ascii="Arial" w:hAnsi="Arial" w:cs="Arial"/>
          <w:bCs/>
          <w:noProof/>
          <w:lang w:val="hy-AM"/>
        </w:rPr>
        <w:softHyphen/>
        <w:t>ների ամբողջ ժամանակահատվածի՝ 5 տարվա համար (անհրաժեշտության դեպքում կարող են լինել փոփոխություններ), ապա համայնքի միջնաժամկետ ծախսերի ծրագիրը մշակվում և հաստատվում է յուրաքանչյուր տարի՝ առաջիկա 3 տարվա համար։</w:t>
      </w:r>
      <w:r w:rsidR="00797838" w:rsidRPr="00176AB3">
        <w:rPr>
          <w:rFonts w:ascii="Arial" w:hAnsi="Arial" w:cs="Arial"/>
          <w:bCs/>
          <w:noProof/>
          <w:lang w:val="hy-AM"/>
        </w:rPr>
        <w:tab/>
      </w:r>
      <w:r w:rsidR="00797838" w:rsidRPr="00176AB3">
        <w:rPr>
          <w:rFonts w:ascii="Arial" w:hAnsi="Arial" w:cs="Arial"/>
          <w:bCs/>
          <w:noProof/>
          <w:lang w:val="hy-AM"/>
        </w:rPr>
        <w:br/>
      </w:r>
      <w:r w:rsidRPr="00176AB3">
        <w:rPr>
          <w:rFonts w:ascii="Arial" w:hAnsi="Arial" w:cs="Arial"/>
          <w:bCs/>
          <w:noProof/>
          <w:lang w:val="hy-AM"/>
        </w:rPr>
        <w:t>Համայնքի հնգամյա զարգացման ծրագիրը համայնքի սոցիալ-տնտեսական իրավիճակի</w:t>
      </w:r>
      <w:r w:rsidRPr="00176AB3">
        <w:rPr>
          <w:rFonts w:ascii="Arial" w:hAnsi="Arial" w:cs="Arial"/>
          <w:noProof/>
          <w:sz w:val="21"/>
          <w:szCs w:val="21"/>
          <w:lang w:val="hy-AM"/>
        </w:rPr>
        <w:t xml:space="preserve"> </w:t>
      </w:r>
      <w:r w:rsidRPr="00176AB3">
        <w:rPr>
          <w:rFonts w:ascii="Arial" w:hAnsi="Arial" w:cs="Arial"/>
          <w:bCs/>
          <w:noProof/>
          <w:lang w:val="hy-AM"/>
        </w:rPr>
        <w:t>վերլուծության և առկա հիմնախնդիրների բացահայտման, ֆինանսական, տնտեսական, բնական և մարդկային ռեսուրսների գնահատման արդյունքում նպատակային զարգացման տեսանկյունից ձեռնարկվելիք քայլերի ամբողջությունն արտահայտող փաստաթուղթ է, որը նախատեսում է ռազմավարական կտրվածքով համայնքի հիմնախնդիրների արդյունավետ լուծում։</w:t>
      </w:r>
    </w:p>
    <w:p w14:paraId="7D4A4FFC" w14:textId="286CDD00" w:rsidR="00AA6E97" w:rsidRDefault="00806E16" w:rsidP="00AA6E97">
      <w:pPr>
        <w:pStyle w:val="afd"/>
        <w:spacing w:after="120" w:line="276" w:lineRule="auto"/>
        <w:ind w:left="0" w:firstLine="284"/>
        <w:jc w:val="both"/>
        <w:rPr>
          <w:rFonts w:ascii="Arial" w:hAnsi="Arial" w:cs="Arial"/>
          <w:bCs/>
          <w:noProof/>
          <w:lang w:val="hy-AM"/>
        </w:rPr>
      </w:pPr>
      <w:r w:rsidRPr="00176AB3">
        <w:rPr>
          <w:rFonts w:ascii="Arial" w:hAnsi="Arial" w:cs="Arial"/>
          <w:bCs/>
          <w:noProof/>
          <w:lang w:val="hy-AM"/>
        </w:rPr>
        <w:t>Համայնքի զարգացման հնգամյա ծրագրի դրույթների իրագործման հիմնական գործիքը, որը հնարավորություն է տալու առավել իրատեսական, առարկայական դարձնել համայնքի զարգացման հնգամյա ծրագիրը` առաջիկա երեք տարվա համայնքի միջնաժամկետ ծախսերի ծրագիրն է</w:t>
      </w:r>
      <w:r w:rsidR="0089055D" w:rsidRPr="00176AB3">
        <w:rPr>
          <w:rFonts w:ascii="Arial" w:hAnsi="Arial" w:cs="Arial"/>
          <w:bCs/>
          <w:noProof/>
          <w:lang w:val="hy-AM"/>
        </w:rPr>
        <w:t xml:space="preserve"> </w:t>
      </w:r>
      <w:r w:rsidRPr="00176AB3">
        <w:rPr>
          <w:rFonts w:ascii="Arial" w:hAnsi="Arial" w:cs="Arial"/>
          <w:bCs/>
          <w:noProof/>
          <w:lang w:val="hy-AM"/>
        </w:rPr>
        <w:t>(ՄԺԾԾ)։ Այն հստակեցնում է եռամյա ժամանակահատվածում համայնքի ծախսային քաղաքականությունը տարեկան կտրվածքով</w:t>
      </w:r>
      <w:r w:rsidR="00D3332E" w:rsidRPr="00176AB3">
        <w:rPr>
          <w:rFonts w:ascii="Arial" w:hAnsi="Arial" w:cs="Arial"/>
          <w:bCs/>
          <w:noProof/>
          <w:lang w:val="hy-AM"/>
        </w:rPr>
        <w:t>`</w:t>
      </w:r>
      <w:r w:rsidRPr="00176AB3">
        <w:rPr>
          <w:rFonts w:ascii="Arial" w:hAnsi="Arial" w:cs="Arial"/>
          <w:bCs/>
          <w:noProof/>
          <w:lang w:val="hy-AM"/>
        </w:rPr>
        <w:t xml:space="preserve"> հնարավորություն ընձեռ</w:t>
      </w:r>
      <w:r w:rsidR="008E0472" w:rsidRPr="00176AB3">
        <w:rPr>
          <w:rFonts w:ascii="Arial" w:hAnsi="Arial" w:cs="Arial"/>
          <w:bCs/>
          <w:noProof/>
          <w:lang w:val="hy-AM"/>
        </w:rPr>
        <w:t>ն</w:t>
      </w:r>
      <w:r w:rsidRPr="00176AB3">
        <w:rPr>
          <w:rFonts w:ascii="Arial" w:hAnsi="Arial" w:cs="Arial"/>
          <w:bCs/>
          <w:noProof/>
          <w:lang w:val="hy-AM"/>
        </w:rPr>
        <w:t>ելով համայնքի համար միջնաժամկետ հատվածում կառավարելու համայնքի ֆինանսական ռեսուրսները և ստեղծել</w:t>
      </w:r>
      <w:r w:rsidR="00E9072A" w:rsidRPr="00176AB3">
        <w:rPr>
          <w:rFonts w:ascii="Arial" w:hAnsi="Arial" w:cs="Arial"/>
          <w:bCs/>
          <w:noProof/>
          <w:lang w:val="hy-AM"/>
        </w:rPr>
        <w:t>ու</w:t>
      </w:r>
      <w:r w:rsidRPr="00176AB3">
        <w:rPr>
          <w:rFonts w:ascii="Arial" w:hAnsi="Arial" w:cs="Arial"/>
          <w:bCs/>
          <w:noProof/>
          <w:lang w:val="hy-AM"/>
        </w:rPr>
        <w:t xml:space="preserve"> պատշաճ ծրագրային հիմքեր առաջիկա տարվա համայնքի բյուջեի նախագծի մշակման համար։ Այսինքն՝ համայնքի տարեկան բյուջեի նախագծի կազմման գործընթացն առաջնորդվելու է արդեն իսկ կազմված համայնքի ՄԺԾԾ-ով՝ առաջիկա տարվա համար հաստատված հաշվարկներով և հիմնավորումներով:  Եվ հենց դրանով է պայմանավորված այն հանգամանքը, որ համայնքի ՄԺԾԾ </w:t>
      </w:r>
      <w:r w:rsidRPr="00176AB3">
        <w:rPr>
          <w:rFonts w:ascii="Arial" w:hAnsi="Arial" w:cs="Arial"/>
          <w:bCs/>
          <w:noProof/>
          <w:lang w:val="hy-AM"/>
        </w:rPr>
        <w:lastRenderedPageBreak/>
        <w:t>նախագծի մշակումը նույնպես, ինչպես և տարեկան բյուջեի նախագծի մշակումը, համայնքի բյուջետային գործընթացի լիիրավ փուլ</w:t>
      </w:r>
      <w:r w:rsidR="00245653" w:rsidRPr="00176AB3">
        <w:rPr>
          <w:rFonts w:ascii="Arial" w:hAnsi="Arial" w:cs="Arial"/>
          <w:bCs/>
          <w:noProof/>
          <w:lang w:val="hy-AM"/>
        </w:rPr>
        <w:t xml:space="preserve"> է համարվում</w:t>
      </w:r>
      <w:r w:rsidRPr="00176AB3">
        <w:rPr>
          <w:rFonts w:ascii="Arial" w:hAnsi="Arial" w:cs="Arial"/>
          <w:bCs/>
          <w:noProof/>
          <w:lang w:val="hy-AM"/>
        </w:rPr>
        <w:t>։</w:t>
      </w:r>
    </w:p>
    <w:p w14:paraId="7F56D9F3" w14:textId="77777777" w:rsidR="00AA6E97" w:rsidRDefault="00806E16" w:rsidP="00AA6E97">
      <w:pPr>
        <w:pStyle w:val="afd"/>
        <w:spacing w:after="120" w:line="276" w:lineRule="auto"/>
        <w:ind w:left="0" w:firstLine="284"/>
        <w:jc w:val="both"/>
        <w:rPr>
          <w:rFonts w:ascii="Arial" w:hAnsi="Arial" w:cs="Arial"/>
          <w:bCs/>
          <w:noProof/>
          <w:lang w:val="hy-AM"/>
        </w:rPr>
      </w:pPr>
      <w:r w:rsidRPr="00176AB3">
        <w:rPr>
          <w:rFonts w:ascii="Arial" w:hAnsi="Arial" w:cs="Arial"/>
          <w:bCs/>
          <w:noProof/>
          <w:lang w:val="hy-AM"/>
        </w:rPr>
        <w:t>Համայնքի եռամյա միջնաժամկետ ծախսերի ծրագրավորման փուլի ներմուծմամբ համայնքի համար հնարավորություն է ընձեռ</w:t>
      </w:r>
      <w:r w:rsidR="001C3F71" w:rsidRPr="00176AB3">
        <w:rPr>
          <w:rFonts w:ascii="Arial" w:hAnsi="Arial" w:cs="Arial"/>
          <w:bCs/>
          <w:noProof/>
          <w:lang w:val="hy-AM"/>
        </w:rPr>
        <w:t>ն</w:t>
      </w:r>
      <w:r w:rsidRPr="00176AB3">
        <w:rPr>
          <w:rFonts w:ascii="Arial" w:hAnsi="Arial" w:cs="Arial"/>
          <w:bCs/>
          <w:noProof/>
          <w:lang w:val="hy-AM"/>
        </w:rPr>
        <w:t>վում անցնել եռամյա ֆինանսական ծրագրավորմանը և տեսնել համայնքի բյուջեի մշակման փուլին բնորոշ մեկ տարվա տեսադաշտից ավելի հեռու՝ երեք տարվա հորիզոնով։</w:t>
      </w:r>
    </w:p>
    <w:p w14:paraId="36E4F64B" w14:textId="752DF682" w:rsidR="00806E16" w:rsidRPr="00AA6E97" w:rsidRDefault="00806E16" w:rsidP="00AA6E97">
      <w:pPr>
        <w:pStyle w:val="afd"/>
        <w:spacing w:after="120" w:line="276" w:lineRule="auto"/>
        <w:ind w:left="0" w:firstLine="284"/>
        <w:jc w:val="both"/>
        <w:rPr>
          <w:rFonts w:ascii="Arial" w:hAnsi="Arial" w:cs="Arial"/>
          <w:bCs/>
          <w:noProof/>
          <w:lang w:val="hy-AM"/>
        </w:rPr>
      </w:pPr>
      <w:r w:rsidRPr="00176AB3">
        <w:rPr>
          <w:rFonts w:ascii="Arial" w:hAnsi="Arial" w:cs="Arial"/>
          <w:bCs/>
          <w:noProof/>
          <w:lang w:val="hy-AM"/>
        </w:rPr>
        <w:t>Այդ ժամանակահատվածում համայնքի համար ֆինանսական ռեսուրսների հասանելիության, ինչպես նաև այլ գործոնների ազդեցության   կանխատեսումները հնարավորություն կընձեռ</w:t>
      </w:r>
      <w:r w:rsidR="008E0472" w:rsidRPr="00176AB3">
        <w:rPr>
          <w:rFonts w:ascii="Arial" w:hAnsi="Arial" w:cs="Arial"/>
          <w:bCs/>
          <w:noProof/>
          <w:lang w:val="hy-AM"/>
        </w:rPr>
        <w:t>ն</w:t>
      </w:r>
      <w:r w:rsidRPr="00176AB3">
        <w:rPr>
          <w:rFonts w:ascii="Arial" w:hAnsi="Arial" w:cs="Arial"/>
          <w:bCs/>
          <w:noProof/>
          <w:lang w:val="hy-AM"/>
        </w:rPr>
        <w:t>են համայնքին մի կողմից</w:t>
      </w:r>
      <w:r w:rsidR="00125DEF" w:rsidRPr="00176AB3">
        <w:rPr>
          <w:rFonts w:ascii="Arial" w:hAnsi="Arial" w:cs="Arial"/>
          <w:bCs/>
          <w:noProof/>
          <w:lang w:val="hy-AM"/>
        </w:rPr>
        <w:t>՝</w:t>
      </w:r>
      <w:r w:rsidRPr="00176AB3">
        <w:rPr>
          <w:rFonts w:ascii="Arial" w:hAnsi="Arial" w:cs="Arial"/>
          <w:bCs/>
          <w:noProof/>
          <w:lang w:val="hy-AM"/>
        </w:rPr>
        <w:t xml:space="preserve"> մեծացնել համայնքի ֆինանսական ծրագրերի կանխատեսելիությունը, ծրագրերի շարունակականության ապահովման ֆինանսական մեխանիզմների հստակեցումը, իսկ մյուս կողմից</w:t>
      </w:r>
      <w:r w:rsidR="00125DEF" w:rsidRPr="00176AB3">
        <w:rPr>
          <w:rFonts w:ascii="Arial" w:hAnsi="Arial" w:cs="Arial"/>
          <w:bCs/>
          <w:noProof/>
          <w:lang w:val="hy-AM"/>
        </w:rPr>
        <w:t>՝</w:t>
      </w:r>
      <w:r w:rsidRPr="00176AB3">
        <w:rPr>
          <w:rFonts w:ascii="Arial" w:hAnsi="Arial" w:cs="Arial"/>
          <w:bCs/>
          <w:noProof/>
          <w:lang w:val="hy-AM"/>
        </w:rPr>
        <w:t xml:space="preserve"> բարձրացնել համայնքներում բյուջետային կարգապահությունը և հաշվետվողականու</w:t>
      </w:r>
      <w:r w:rsidRPr="00176AB3">
        <w:rPr>
          <w:rFonts w:ascii="Arial" w:hAnsi="Arial" w:cs="Arial"/>
          <w:bCs/>
          <w:noProof/>
          <w:lang w:val="hy-AM"/>
        </w:rPr>
        <w:softHyphen/>
        <w:t>թյունը։</w:t>
      </w:r>
      <w:r w:rsidR="00AA6E97">
        <w:rPr>
          <w:rFonts w:ascii="Arial" w:hAnsi="Arial" w:cs="Arial"/>
          <w:bCs/>
          <w:noProof/>
          <w:lang w:val="hy-AM"/>
        </w:rPr>
        <w:t xml:space="preserve"> </w:t>
      </w:r>
      <w:r w:rsidRPr="00176AB3">
        <w:rPr>
          <w:rFonts w:ascii="Arial" w:hAnsi="Arial" w:cs="Arial"/>
          <w:bCs/>
          <w:noProof/>
          <w:lang w:val="hy-AM"/>
        </w:rPr>
        <w:t>Առաջիկա երեք տարվա` տեղական ինքնա</w:t>
      </w:r>
      <w:r w:rsidRPr="00176AB3">
        <w:rPr>
          <w:rFonts w:ascii="Arial" w:hAnsi="Arial" w:cs="Arial"/>
          <w:bCs/>
          <w:noProof/>
          <w:lang w:val="hy-AM"/>
        </w:rPr>
        <w:softHyphen/>
        <w:t>կառավարման մարմինների ՄԺԾԾ  մշակման նպատակն է հնա</w:t>
      </w:r>
      <w:r w:rsidRPr="00176AB3">
        <w:rPr>
          <w:rFonts w:ascii="Arial" w:hAnsi="Arial" w:cs="Arial"/>
          <w:bCs/>
          <w:noProof/>
          <w:lang w:val="hy-AM"/>
        </w:rPr>
        <w:softHyphen/>
        <w:t>րա</w:t>
      </w:r>
      <w:r w:rsidRPr="00176AB3">
        <w:rPr>
          <w:rFonts w:ascii="Arial" w:hAnsi="Arial" w:cs="Arial"/>
          <w:bCs/>
          <w:noProof/>
          <w:lang w:val="hy-AM"/>
        </w:rPr>
        <w:softHyphen/>
        <w:t>վո</w:t>
      </w:r>
      <w:r w:rsidRPr="00176AB3">
        <w:rPr>
          <w:rFonts w:ascii="Arial" w:hAnsi="Arial" w:cs="Arial"/>
          <w:bCs/>
          <w:noProof/>
          <w:lang w:val="hy-AM"/>
        </w:rPr>
        <w:softHyphen/>
        <w:t>րություն ստեղծել համայնքների համար կառավարելու ֆինանսական ռե</w:t>
      </w:r>
      <w:r w:rsidRPr="00176AB3">
        <w:rPr>
          <w:rFonts w:ascii="Arial" w:hAnsi="Arial" w:cs="Arial"/>
          <w:bCs/>
          <w:noProof/>
          <w:lang w:val="hy-AM"/>
        </w:rPr>
        <w:softHyphen/>
        <w:t>սուրսներն իր միջ</w:t>
      </w:r>
      <w:r w:rsidRPr="00176AB3">
        <w:rPr>
          <w:rFonts w:ascii="Arial" w:hAnsi="Arial" w:cs="Arial"/>
          <w:bCs/>
          <w:noProof/>
          <w:lang w:val="hy-AM"/>
        </w:rPr>
        <w:softHyphen/>
        <w:t>նա</w:t>
      </w:r>
      <w:r w:rsidRPr="00176AB3">
        <w:rPr>
          <w:rFonts w:ascii="Arial" w:hAnsi="Arial" w:cs="Arial"/>
          <w:bCs/>
          <w:noProof/>
          <w:lang w:val="hy-AM"/>
        </w:rPr>
        <w:softHyphen/>
        <w:t>ժամ</w:t>
      </w:r>
      <w:r w:rsidRPr="00176AB3">
        <w:rPr>
          <w:rFonts w:ascii="Arial" w:hAnsi="Arial" w:cs="Arial"/>
          <w:bCs/>
          <w:noProof/>
          <w:lang w:val="hy-AM"/>
        </w:rPr>
        <w:softHyphen/>
      </w:r>
      <w:r w:rsidRPr="00176AB3">
        <w:rPr>
          <w:rFonts w:ascii="Arial" w:hAnsi="Arial" w:cs="Arial"/>
          <w:bCs/>
          <w:noProof/>
          <w:lang w:val="hy-AM"/>
        </w:rPr>
        <w:softHyphen/>
        <w:t>կետ հար</w:t>
      </w:r>
      <w:r w:rsidRPr="00176AB3">
        <w:rPr>
          <w:rFonts w:ascii="Arial" w:hAnsi="Arial" w:cs="Arial"/>
          <w:bCs/>
          <w:noProof/>
          <w:lang w:val="hy-AM"/>
        </w:rPr>
        <w:softHyphen/>
        <w:t>կաբյուջետային նպատակներին և քաղաքա</w:t>
      </w:r>
      <w:r w:rsidRPr="00176AB3">
        <w:rPr>
          <w:rFonts w:ascii="Arial" w:hAnsi="Arial" w:cs="Arial"/>
          <w:bCs/>
          <w:noProof/>
          <w:lang w:val="hy-AM"/>
        </w:rPr>
        <w:softHyphen/>
        <w:t>կանության գե</w:t>
      </w:r>
      <w:r w:rsidRPr="00176AB3">
        <w:rPr>
          <w:rFonts w:ascii="Arial" w:hAnsi="Arial" w:cs="Arial"/>
          <w:bCs/>
          <w:noProof/>
          <w:lang w:val="hy-AM"/>
        </w:rPr>
        <w:softHyphen/>
        <w:t>րա</w:t>
      </w:r>
      <w:r w:rsidRPr="00176AB3">
        <w:rPr>
          <w:rFonts w:ascii="Arial" w:hAnsi="Arial" w:cs="Arial"/>
          <w:bCs/>
          <w:noProof/>
          <w:lang w:val="hy-AM"/>
        </w:rPr>
        <w:softHyphen/>
        <w:t>կայություններին համա</w:t>
      </w:r>
      <w:r w:rsidRPr="00176AB3">
        <w:rPr>
          <w:rFonts w:ascii="Arial" w:hAnsi="Arial" w:cs="Arial"/>
          <w:bCs/>
          <w:noProof/>
          <w:lang w:val="hy-AM"/>
        </w:rPr>
        <w:softHyphen/>
        <w:t>պա</w:t>
      </w:r>
      <w:r w:rsidRPr="00176AB3">
        <w:rPr>
          <w:rFonts w:ascii="Arial" w:hAnsi="Arial" w:cs="Arial"/>
          <w:bCs/>
          <w:noProof/>
          <w:lang w:val="hy-AM"/>
        </w:rPr>
        <w:softHyphen/>
        <w:t>տաս</w:t>
      </w:r>
      <w:r w:rsidRPr="00176AB3">
        <w:rPr>
          <w:rFonts w:ascii="Arial" w:hAnsi="Arial" w:cs="Arial"/>
          <w:bCs/>
          <w:noProof/>
          <w:lang w:val="hy-AM"/>
        </w:rPr>
        <w:softHyphen/>
        <w:t xml:space="preserve">խան: </w:t>
      </w:r>
    </w:p>
    <w:p w14:paraId="30D043A2" w14:textId="733295F3" w:rsidR="006A0161" w:rsidRPr="00176AB3" w:rsidRDefault="00176AB3" w:rsidP="002706B4">
      <w:pPr>
        <w:pStyle w:val="1"/>
        <w:jc w:val="center"/>
        <w:rPr>
          <w:rFonts w:ascii="Arial" w:hAnsi="Arial" w:cs="Arial"/>
          <w:b/>
          <w:bCs/>
          <w:noProof/>
          <w:color w:val="auto"/>
          <w:sz w:val="24"/>
          <w:szCs w:val="24"/>
          <w:lang w:val="hy-AM"/>
        </w:rPr>
      </w:pPr>
      <w:r w:rsidRPr="00176AB3">
        <w:rPr>
          <w:rFonts w:ascii="Arial" w:hAnsi="Arial" w:cs="Arial"/>
          <w:b/>
          <w:bCs/>
          <w:noProof/>
          <w:color w:val="auto"/>
          <w:sz w:val="24"/>
          <w:szCs w:val="24"/>
          <w:lang w:val="hy-AM"/>
        </w:rPr>
        <w:t>Բերդ</w:t>
      </w:r>
      <w:r w:rsidR="002706B4" w:rsidRPr="00176AB3">
        <w:rPr>
          <w:rFonts w:ascii="Arial" w:hAnsi="Arial" w:cs="Arial"/>
          <w:b/>
          <w:bCs/>
          <w:noProof/>
          <w:color w:val="auto"/>
          <w:sz w:val="24"/>
          <w:szCs w:val="24"/>
          <w:lang w:val="hy-AM"/>
        </w:rPr>
        <w:t xml:space="preserve"> </w:t>
      </w:r>
      <w:r w:rsidR="00C26155" w:rsidRPr="00176AB3">
        <w:rPr>
          <w:rFonts w:ascii="Arial" w:hAnsi="Arial" w:cs="Arial"/>
          <w:b/>
          <w:bCs/>
          <w:noProof/>
          <w:color w:val="auto"/>
          <w:sz w:val="24"/>
          <w:szCs w:val="24"/>
          <w:lang w:val="hy-AM"/>
        </w:rPr>
        <w:t>համայնք</w:t>
      </w:r>
      <w:r w:rsidR="002706B4" w:rsidRPr="00176AB3">
        <w:rPr>
          <w:rFonts w:ascii="Arial" w:hAnsi="Arial" w:cs="Arial"/>
          <w:b/>
          <w:bCs/>
          <w:noProof/>
          <w:color w:val="auto"/>
          <w:sz w:val="24"/>
          <w:szCs w:val="24"/>
          <w:lang w:val="hy-AM"/>
        </w:rPr>
        <w:t>ի</w:t>
      </w:r>
      <w:r w:rsidR="00C26155" w:rsidRPr="00176AB3">
        <w:rPr>
          <w:rFonts w:ascii="Arial" w:hAnsi="Arial" w:cs="Arial"/>
          <w:b/>
          <w:bCs/>
          <w:noProof/>
          <w:color w:val="auto"/>
          <w:sz w:val="24"/>
          <w:szCs w:val="24"/>
          <w:lang w:val="hy-AM"/>
        </w:rPr>
        <w:t xml:space="preserve"> բյուջեի ՄԺԾԾ ոլորտային գերակայությունները</w:t>
      </w:r>
    </w:p>
    <w:p w14:paraId="3EC42A0B" w14:textId="77777777" w:rsidR="00797838" w:rsidRPr="00176AB3" w:rsidRDefault="00797838" w:rsidP="00797838">
      <w:pPr>
        <w:rPr>
          <w:rFonts w:ascii="Arial" w:hAnsi="Arial" w:cs="Arial"/>
          <w:lang w:val="hy-AM"/>
        </w:rPr>
      </w:pPr>
    </w:p>
    <w:p w14:paraId="536580A8" w14:textId="7E824B47" w:rsidR="000313AD" w:rsidRPr="00176AB3" w:rsidRDefault="006A0161" w:rsidP="00EC5CFF">
      <w:pPr>
        <w:pStyle w:val="ab"/>
        <w:spacing w:after="120" w:line="276" w:lineRule="auto"/>
        <w:ind w:firstLine="426"/>
        <w:rPr>
          <w:rFonts w:ascii="Arial" w:hAnsi="Arial" w:cs="Arial"/>
          <w:noProof/>
          <w:sz w:val="24"/>
          <w:szCs w:val="24"/>
          <w:lang w:val="hy-AM"/>
        </w:rPr>
      </w:pPr>
      <w:r w:rsidRPr="00176AB3">
        <w:rPr>
          <w:rFonts w:ascii="Arial" w:hAnsi="Arial" w:cs="Arial"/>
          <w:noProof/>
          <w:sz w:val="24"/>
          <w:szCs w:val="24"/>
          <w:lang w:val="hy-AM"/>
        </w:rPr>
        <w:t xml:space="preserve">Գերակայությունները </w:t>
      </w:r>
      <w:r w:rsidR="00C54AB6" w:rsidRPr="00176AB3">
        <w:rPr>
          <w:rFonts w:ascii="Arial" w:hAnsi="Arial" w:cs="Arial"/>
          <w:noProof/>
          <w:sz w:val="24"/>
          <w:szCs w:val="24"/>
          <w:lang w:val="hy-AM"/>
        </w:rPr>
        <w:t>որոշվում են</w:t>
      </w:r>
      <w:r w:rsidR="00C26155" w:rsidRPr="00176AB3">
        <w:rPr>
          <w:rFonts w:ascii="Arial" w:hAnsi="Arial" w:cs="Arial"/>
          <w:noProof/>
          <w:sz w:val="24"/>
          <w:szCs w:val="24"/>
          <w:lang w:val="hy-AM"/>
        </w:rPr>
        <w:t xml:space="preserve"> ինչպես համայնքի զարգացման հնգամյա ծրագրերի գերա</w:t>
      </w:r>
      <w:r w:rsidR="00C26155" w:rsidRPr="00176AB3">
        <w:rPr>
          <w:rFonts w:ascii="Arial" w:hAnsi="Arial" w:cs="Arial"/>
          <w:noProof/>
          <w:sz w:val="24"/>
          <w:szCs w:val="24"/>
          <w:lang w:val="hy-AM"/>
        </w:rPr>
        <w:softHyphen/>
        <w:t xml:space="preserve">կայությունների, այնպես էլ </w:t>
      </w:r>
      <w:r w:rsidR="000313AD" w:rsidRPr="00176AB3">
        <w:rPr>
          <w:rFonts w:ascii="Arial" w:hAnsi="Arial" w:cs="Arial"/>
          <w:noProof/>
          <w:sz w:val="24"/>
          <w:szCs w:val="24"/>
          <w:lang w:val="hy-AM"/>
        </w:rPr>
        <w:t xml:space="preserve"> յուրաքանաչյուր տարվա համայնքի բյուջեով։</w:t>
      </w:r>
      <w:bookmarkStart w:id="4" w:name="_GoBack"/>
      <w:bookmarkEnd w:id="4"/>
      <w:r w:rsidR="000313AD" w:rsidRPr="00176AB3">
        <w:rPr>
          <w:rFonts w:ascii="Arial" w:hAnsi="Arial" w:cs="Arial"/>
          <w:noProof/>
          <w:sz w:val="24"/>
          <w:szCs w:val="24"/>
          <w:lang w:val="hy-AM"/>
        </w:rPr>
        <w:t xml:space="preserve">Հիմք ընդունելով </w:t>
      </w:r>
      <w:r w:rsidR="00AA6E97">
        <w:rPr>
          <w:rFonts w:ascii="Arial" w:hAnsi="Arial" w:cs="Arial"/>
          <w:noProof/>
          <w:sz w:val="24"/>
          <w:szCs w:val="24"/>
          <w:lang w:val="hy-AM"/>
        </w:rPr>
        <w:t xml:space="preserve">ՀՀ </w:t>
      </w:r>
      <w:r w:rsidR="00C26155" w:rsidRPr="00176AB3">
        <w:rPr>
          <w:rFonts w:ascii="Arial" w:hAnsi="Arial" w:cs="Arial"/>
          <w:noProof/>
          <w:sz w:val="24"/>
          <w:szCs w:val="24"/>
          <w:lang w:val="hy-AM"/>
        </w:rPr>
        <w:t>կառավարության ծրագրերի առաջնահերթ ուղղություններ</w:t>
      </w:r>
      <w:r w:rsidR="000313AD" w:rsidRPr="00176AB3">
        <w:rPr>
          <w:rFonts w:ascii="Arial" w:hAnsi="Arial" w:cs="Arial"/>
          <w:noProof/>
          <w:sz w:val="24"/>
          <w:szCs w:val="24"/>
          <w:lang w:val="hy-AM"/>
        </w:rPr>
        <w:t>ը և հաշվի առվելով համայնքի խնդիրները, համայնքը իր առջև դրել է հետևյալ գերակայությունները՝</w:t>
      </w:r>
    </w:p>
    <w:p w14:paraId="2405F92E" w14:textId="77777777" w:rsidR="000313AD" w:rsidRPr="00176AB3" w:rsidRDefault="000313AD" w:rsidP="000313AD">
      <w:pPr>
        <w:pStyle w:val="afd"/>
        <w:numPr>
          <w:ilvl w:val="0"/>
          <w:numId w:val="22"/>
        </w:numPr>
        <w:spacing w:line="276" w:lineRule="auto"/>
        <w:contextualSpacing/>
        <w:jc w:val="both"/>
        <w:rPr>
          <w:rFonts w:ascii="Arial" w:hAnsi="Arial" w:cs="Arial"/>
          <w:lang w:val="hy-AM"/>
        </w:rPr>
      </w:pPr>
      <w:r w:rsidRPr="00176AB3">
        <w:rPr>
          <w:rFonts w:ascii="Arial" w:hAnsi="Arial" w:cs="Arial"/>
          <w:lang w:val="hy-AM"/>
        </w:rPr>
        <w:t>Բարելավել համայնքի ֆինանսական վիճակը՝ ճշգրտելով անշարժ գույքի հարկի բազաները, բարձրացնելով  սեփական եկամուտների հավաքագրման մակարդակը և նպատակային օգտագործելով բյուջետային միջոցները։</w:t>
      </w:r>
    </w:p>
    <w:p w14:paraId="14351D00" w14:textId="77777777" w:rsidR="000313AD" w:rsidRPr="00176AB3" w:rsidRDefault="000313AD" w:rsidP="000313AD">
      <w:pPr>
        <w:pStyle w:val="afd"/>
        <w:numPr>
          <w:ilvl w:val="0"/>
          <w:numId w:val="22"/>
        </w:numPr>
        <w:spacing w:line="276" w:lineRule="auto"/>
        <w:ind w:left="426" w:hanging="284"/>
        <w:contextualSpacing/>
        <w:jc w:val="both"/>
        <w:rPr>
          <w:rFonts w:ascii="Arial" w:hAnsi="Arial" w:cs="Arial"/>
          <w:lang w:val="hy-AM"/>
        </w:rPr>
      </w:pPr>
      <w:r w:rsidRPr="00176AB3">
        <w:rPr>
          <w:rFonts w:ascii="Arial" w:hAnsi="Arial" w:cs="Arial"/>
          <w:lang w:val="hy-AM"/>
        </w:rPr>
        <w:t xml:space="preserve">Բարձրացնել ՏԻՄ-երի, համայնքապետարանի աշխատակազմի, համայնքային կազմակերպությունների և բնակիչների հետ աշխատանքի արդյունավետությունը։ </w:t>
      </w:r>
    </w:p>
    <w:p w14:paraId="54A640D2" w14:textId="77777777" w:rsidR="000313AD" w:rsidRPr="00176AB3" w:rsidRDefault="000313AD" w:rsidP="000313AD">
      <w:pPr>
        <w:pStyle w:val="afd"/>
        <w:numPr>
          <w:ilvl w:val="0"/>
          <w:numId w:val="22"/>
        </w:numPr>
        <w:spacing w:line="276" w:lineRule="auto"/>
        <w:ind w:left="426" w:hanging="284"/>
        <w:contextualSpacing/>
        <w:jc w:val="both"/>
        <w:rPr>
          <w:rFonts w:ascii="Arial" w:hAnsi="Arial" w:cs="Arial"/>
          <w:lang w:val="hy-AM"/>
        </w:rPr>
      </w:pPr>
      <w:r w:rsidRPr="00176AB3">
        <w:rPr>
          <w:rFonts w:ascii="Arial" w:hAnsi="Arial" w:cs="Arial"/>
          <w:lang w:val="hy-AM"/>
        </w:rPr>
        <w:t>Իրականացնել համայնքի ֆինանսատնտեսական և հաշվապահական հաշվառման գործունեության արդյունավետ կազմակերպում՝ համադրելով ֆինանսական ծրագրերի (hանրային հատվածի հաշվապահություն,  ՀՀ ՖՆ գանձապետարանի ծրագիր) և ամփոփ հաշվեկշիռների հրապարակայնություն ՀԿՏՀ-ում:</w:t>
      </w:r>
    </w:p>
    <w:p w14:paraId="09119E7F" w14:textId="77777777" w:rsidR="000313AD" w:rsidRPr="00176AB3" w:rsidRDefault="000313AD" w:rsidP="000313AD">
      <w:pPr>
        <w:pStyle w:val="afd"/>
        <w:numPr>
          <w:ilvl w:val="0"/>
          <w:numId w:val="22"/>
        </w:numPr>
        <w:spacing w:line="276" w:lineRule="auto"/>
        <w:ind w:left="426" w:hanging="284"/>
        <w:contextualSpacing/>
        <w:jc w:val="both"/>
        <w:rPr>
          <w:rFonts w:ascii="Arial" w:hAnsi="Arial" w:cs="Arial"/>
          <w:lang w:val="hy-AM"/>
        </w:rPr>
      </w:pPr>
      <w:r w:rsidRPr="00176AB3">
        <w:rPr>
          <w:rFonts w:ascii="Arial" w:hAnsi="Arial" w:cs="Arial"/>
          <w:lang w:val="hy-AM"/>
        </w:rPr>
        <w:t>Բարձրացնել բնակչությանը և տնտեսվարող սուբյեկտներին մատուցվող համայնքային ծառայությունների և այլ լրացուցիչ ծառայությունների  մակարդակն ու որակը:</w:t>
      </w:r>
    </w:p>
    <w:p w14:paraId="03FA1853" w14:textId="77777777" w:rsidR="000313AD" w:rsidRPr="00176AB3" w:rsidRDefault="000313AD" w:rsidP="000313AD">
      <w:pPr>
        <w:pStyle w:val="afd"/>
        <w:numPr>
          <w:ilvl w:val="0"/>
          <w:numId w:val="22"/>
        </w:numPr>
        <w:spacing w:line="276" w:lineRule="auto"/>
        <w:ind w:left="426" w:hanging="284"/>
        <w:contextualSpacing/>
        <w:jc w:val="both"/>
        <w:rPr>
          <w:rFonts w:ascii="Arial" w:hAnsi="Arial" w:cs="Arial"/>
          <w:lang w:val="hy-AM"/>
        </w:rPr>
      </w:pPr>
      <w:r w:rsidRPr="00176AB3">
        <w:rPr>
          <w:rFonts w:ascii="Arial" w:hAnsi="Arial" w:cs="Arial"/>
          <w:lang w:val="hy-AM"/>
        </w:rPr>
        <w:t xml:space="preserve">Իրականացնել կրթության, մշակույթի և սպորտի բնագավառների համայնքային ենթակառուցվածքների պահպանման, շահագործման, նորոգման, գույքային վերազինման և այլ աշխատանքներ: </w:t>
      </w:r>
    </w:p>
    <w:p w14:paraId="2C83E5BF" w14:textId="77777777" w:rsidR="000313AD" w:rsidRPr="00176AB3" w:rsidRDefault="000313AD" w:rsidP="000313AD">
      <w:pPr>
        <w:pStyle w:val="afd"/>
        <w:numPr>
          <w:ilvl w:val="0"/>
          <w:numId w:val="22"/>
        </w:numPr>
        <w:spacing w:line="276" w:lineRule="auto"/>
        <w:ind w:left="426" w:hanging="284"/>
        <w:contextualSpacing/>
        <w:jc w:val="both"/>
        <w:rPr>
          <w:rFonts w:ascii="Arial" w:hAnsi="Arial" w:cs="Arial"/>
          <w:lang w:val="hy-AM"/>
        </w:rPr>
      </w:pPr>
      <w:r w:rsidRPr="00176AB3">
        <w:rPr>
          <w:rFonts w:ascii="Arial" w:hAnsi="Arial" w:cs="Arial"/>
          <w:lang w:val="hy-AM"/>
        </w:rPr>
        <w:t>Աջակցություն ցուցաբերել և իրականացնել միջոցառումներ համայնքի բնակչության՝ խոցելի խմբերին, բազմազավակ ընտանիքներին, հաշմանդամներին ֆինանսական կամ նյութական օգնություն տրամադրելու գործում։</w:t>
      </w:r>
    </w:p>
    <w:p w14:paraId="5B118FB3" w14:textId="77777777" w:rsidR="000313AD" w:rsidRPr="00176AB3" w:rsidRDefault="000313AD" w:rsidP="000313AD">
      <w:pPr>
        <w:pStyle w:val="afd"/>
        <w:numPr>
          <w:ilvl w:val="0"/>
          <w:numId w:val="22"/>
        </w:numPr>
        <w:spacing w:line="276" w:lineRule="auto"/>
        <w:ind w:left="426" w:hanging="284"/>
        <w:contextualSpacing/>
        <w:jc w:val="both"/>
        <w:rPr>
          <w:rFonts w:ascii="Arial" w:hAnsi="Arial" w:cs="Arial"/>
          <w:lang w:val="hy-AM"/>
        </w:rPr>
      </w:pPr>
      <w:r w:rsidRPr="00176AB3">
        <w:rPr>
          <w:rFonts w:ascii="Arial" w:hAnsi="Arial" w:cs="Arial"/>
          <w:lang w:val="hy-AM"/>
        </w:rPr>
        <w:t>Կապիտալ ներդրումներ կատարել համայնքի բնակարանային, կոմունալ տնտեսության     բարեկարգման, ճանապարհային տնտեսության բնագավառներում, ավելացնել փողոցային լուսավորությունը, առկա լուսավորության համակարգը փոխարինելով  էներգախնայող լուսատուներով։</w:t>
      </w:r>
    </w:p>
    <w:p w14:paraId="4BC2B286" w14:textId="77777777" w:rsidR="000313AD" w:rsidRPr="00176AB3" w:rsidRDefault="000313AD" w:rsidP="000313AD">
      <w:pPr>
        <w:pStyle w:val="afd"/>
        <w:numPr>
          <w:ilvl w:val="0"/>
          <w:numId w:val="22"/>
        </w:numPr>
        <w:spacing w:line="276" w:lineRule="auto"/>
        <w:ind w:left="426" w:hanging="284"/>
        <w:contextualSpacing/>
        <w:jc w:val="both"/>
        <w:rPr>
          <w:rFonts w:ascii="Arial" w:hAnsi="Arial" w:cs="Arial"/>
          <w:lang w:val="hy-AM"/>
        </w:rPr>
      </w:pPr>
      <w:r w:rsidRPr="00176AB3">
        <w:rPr>
          <w:rFonts w:ascii="Arial" w:hAnsi="Arial" w:cs="Arial"/>
          <w:lang w:val="hy-AM"/>
        </w:rPr>
        <w:t>Խթանել համայնքում գենդերային, հաշմանդամության և խոցելի խմբերի համար ծրագրերի իրականացումը:</w:t>
      </w:r>
    </w:p>
    <w:p w14:paraId="507368EF" w14:textId="77777777" w:rsidR="00EC5CFF" w:rsidRDefault="000313AD" w:rsidP="00EC5CFF">
      <w:pPr>
        <w:pStyle w:val="afd"/>
        <w:numPr>
          <w:ilvl w:val="0"/>
          <w:numId w:val="22"/>
        </w:numPr>
        <w:spacing w:line="276" w:lineRule="auto"/>
        <w:ind w:left="426" w:hanging="284"/>
        <w:contextualSpacing/>
        <w:jc w:val="both"/>
        <w:rPr>
          <w:rFonts w:ascii="Arial" w:hAnsi="Arial" w:cs="Arial"/>
          <w:lang w:val="hy-AM"/>
        </w:rPr>
      </w:pPr>
      <w:r w:rsidRPr="00176AB3">
        <w:rPr>
          <w:rFonts w:ascii="Arial" w:hAnsi="Arial" w:cs="Arial"/>
          <w:lang w:val="hy-AM"/>
        </w:rPr>
        <w:lastRenderedPageBreak/>
        <w:t>Իրականացնել  օրենքով համայնքի ղեկավարին վերապահված լիազորություններ՝ պաշտպանության և արտակարգ իրավիճակների պայմաններում գործողություններ իրականացնելու  ոլորտում։</w:t>
      </w:r>
    </w:p>
    <w:p w14:paraId="420BE291" w14:textId="77777777" w:rsidR="00EC5CFF" w:rsidRDefault="00EC5CFF" w:rsidP="00EC5CFF">
      <w:pPr>
        <w:spacing w:line="276" w:lineRule="auto"/>
        <w:contextualSpacing/>
        <w:jc w:val="both"/>
        <w:rPr>
          <w:rFonts w:ascii="Arial" w:hAnsi="Arial" w:cs="Arial"/>
          <w:lang w:val="hy-AM"/>
        </w:rPr>
      </w:pPr>
    </w:p>
    <w:p w14:paraId="22315095" w14:textId="00A6691F" w:rsidR="006E530E" w:rsidRDefault="000313AD" w:rsidP="00EC5CFF">
      <w:pPr>
        <w:spacing w:line="276" w:lineRule="auto"/>
        <w:ind w:firstLine="284"/>
        <w:contextualSpacing/>
        <w:jc w:val="both"/>
        <w:rPr>
          <w:rFonts w:ascii="Arial" w:hAnsi="Arial" w:cs="Arial"/>
          <w:lang w:val="hy-AM"/>
        </w:rPr>
      </w:pPr>
      <w:r w:rsidRPr="00EC5CFF">
        <w:rPr>
          <w:rFonts w:ascii="Arial" w:hAnsi="Arial" w:cs="Arial"/>
          <w:lang w:val="hy-AM"/>
        </w:rPr>
        <w:t xml:space="preserve">Համայնքի զարգացման հիմնական ուղղությունները միտված են բնակչության կենսական մակարդակի բարելավմանը, շրջակա միջավայրի պահպանմանը, համայնքում  հարմարավետ ու բարեկեցիկ միջավայրի ստեղծմանը, համայնքային ենթակառուցվածքների արդիականացմանն ու զարգացմանը, ինչպես նաև համայնքում գենդերային հավասարությանը:  </w:t>
      </w:r>
      <w:r w:rsidRPr="00176AB3">
        <w:rPr>
          <w:rFonts w:ascii="Arial" w:hAnsi="Arial" w:cs="Arial"/>
          <w:noProof/>
          <w:lang w:val="hy-AM"/>
        </w:rPr>
        <w:t xml:space="preserve">Համայնքը կարևորում </w:t>
      </w:r>
      <w:r w:rsidR="00541E7D" w:rsidRPr="00176AB3">
        <w:rPr>
          <w:rFonts w:ascii="Arial" w:hAnsi="Arial" w:cs="Arial"/>
          <w:noProof/>
          <w:lang w:val="hy-AM"/>
        </w:rPr>
        <w:t xml:space="preserve"> է</w:t>
      </w:r>
      <w:r w:rsidR="00C26155" w:rsidRPr="00176AB3">
        <w:rPr>
          <w:rFonts w:ascii="Arial" w:hAnsi="Arial" w:cs="Arial"/>
          <w:noProof/>
          <w:lang w:val="hy-AM"/>
        </w:rPr>
        <w:t xml:space="preserve"> համայնքային ենթակայության մշակույթի և սպորտի բնագավառների՝ մշակույթի տների, գրադարանների, երաժշտական դպրոցների աշխա</w:t>
      </w:r>
      <w:r w:rsidR="00C26155" w:rsidRPr="00176AB3">
        <w:rPr>
          <w:rFonts w:ascii="Arial" w:hAnsi="Arial" w:cs="Arial"/>
          <w:noProof/>
          <w:lang w:val="hy-AM"/>
        </w:rPr>
        <w:softHyphen/>
        <w:t>տող</w:t>
      </w:r>
      <w:r w:rsidR="00C26155" w:rsidRPr="00176AB3">
        <w:rPr>
          <w:rFonts w:ascii="Arial" w:hAnsi="Arial" w:cs="Arial"/>
          <w:noProof/>
          <w:lang w:val="hy-AM"/>
        </w:rPr>
        <w:softHyphen/>
        <w:t>ների աշխատա</w:t>
      </w:r>
      <w:r w:rsidR="00C26155" w:rsidRPr="00176AB3">
        <w:rPr>
          <w:rFonts w:ascii="Arial" w:hAnsi="Arial" w:cs="Arial"/>
          <w:noProof/>
          <w:lang w:val="hy-AM"/>
        </w:rPr>
        <w:softHyphen/>
        <w:t>վարձերի բարձրա</w:t>
      </w:r>
      <w:r w:rsidR="00C26155" w:rsidRPr="00176AB3">
        <w:rPr>
          <w:rFonts w:ascii="Arial" w:hAnsi="Arial" w:cs="Arial"/>
          <w:noProof/>
          <w:lang w:val="hy-AM"/>
        </w:rPr>
        <w:softHyphen/>
        <w:t>ցումը, շարունակվ</w:t>
      </w:r>
      <w:r w:rsidR="00541E7D" w:rsidRPr="00176AB3">
        <w:rPr>
          <w:rFonts w:ascii="Arial" w:hAnsi="Arial" w:cs="Arial"/>
          <w:noProof/>
          <w:lang w:val="hy-AM"/>
        </w:rPr>
        <w:t xml:space="preserve">ում </w:t>
      </w:r>
      <w:r w:rsidR="00C26155" w:rsidRPr="00176AB3">
        <w:rPr>
          <w:rFonts w:ascii="Arial" w:hAnsi="Arial" w:cs="Arial"/>
          <w:noProof/>
          <w:lang w:val="hy-AM"/>
        </w:rPr>
        <w:t>են համայնքային ենթակայության հուշարձան</w:t>
      </w:r>
      <w:r w:rsidR="00C26155" w:rsidRPr="00176AB3">
        <w:rPr>
          <w:rFonts w:ascii="Arial" w:hAnsi="Arial" w:cs="Arial"/>
          <w:noProof/>
          <w:lang w:val="hy-AM"/>
        </w:rPr>
        <w:softHyphen/>
        <w:t>ների վերականգնման և պահպանման աշխատանքները։</w:t>
      </w:r>
    </w:p>
    <w:p w14:paraId="768CB7E7" w14:textId="77777777" w:rsidR="006E530E" w:rsidRDefault="00C26155" w:rsidP="00EC5CFF">
      <w:pPr>
        <w:spacing w:after="120" w:line="276" w:lineRule="auto"/>
        <w:ind w:firstLine="284"/>
        <w:jc w:val="both"/>
        <w:rPr>
          <w:rFonts w:ascii="Arial" w:hAnsi="Arial" w:cs="Arial"/>
          <w:noProof/>
          <w:lang w:val="hy-AM"/>
        </w:rPr>
      </w:pPr>
      <w:r w:rsidRPr="00176AB3">
        <w:rPr>
          <w:rFonts w:ascii="Arial" w:hAnsi="Arial" w:cs="Arial"/>
          <w:noProof/>
          <w:lang w:val="hy-AM"/>
        </w:rPr>
        <w:t xml:space="preserve">Համայնքային կառավարման ոլորտում </w:t>
      </w:r>
      <w:r w:rsidR="00567F9B" w:rsidRPr="00176AB3">
        <w:rPr>
          <w:rFonts w:ascii="Arial" w:hAnsi="Arial" w:cs="Arial"/>
          <w:noProof/>
          <w:lang w:val="hy-AM"/>
        </w:rPr>
        <w:t>իրականացվում են</w:t>
      </w:r>
      <w:r w:rsidRPr="00176AB3">
        <w:rPr>
          <w:rFonts w:ascii="Arial" w:hAnsi="Arial" w:cs="Arial"/>
          <w:noProof/>
          <w:lang w:val="hy-AM"/>
        </w:rPr>
        <w:t xml:space="preserve"> համայնքային ծառայության կատարելագործման, տեխնիկական վերազինմանն ուղղված միջոցա</w:t>
      </w:r>
      <w:r w:rsidRPr="00176AB3">
        <w:rPr>
          <w:rFonts w:ascii="Arial" w:hAnsi="Arial" w:cs="Arial"/>
          <w:noProof/>
          <w:lang w:val="hy-AM"/>
        </w:rPr>
        <w:softHyphen/>
        <w:t>ռում</w:t>
      </w:r>
      <w:r w:rsidRPr="00176AB3">
        <w:rPr>
          <w:rFonts w:ascii="Arial" w:hAnsi="Arial" w:cs="Arial"/>
          <w:noProof/>
          <w:lang w:val="hy-AM"/>
        </w:rPr>
        <w:softHyphen/>
        <w:t>նե</w:t>
      </w:r>
      <w:r w:rsidRPr="00176AB3">
        <w:rPr>
          <w:rFonts w:ascii="Arial" w:hAnsi="Arial" w:cs="Arial"/>
          <w:noProof/>
          <w:lang w:val="hy-AM"/>
        </w:rPr>
        <w:softHyphen/>
        <w:t xml:space="preserve">րը, ինչպես նաև համայնքային ծառայողների անձնակազմի կարողությունների զարգացումը: </w:t>
      </w:r>
    </w:p>
    <w:p w14:paraId="5FEE5036" w14:textId="03D752B6" w:rsidR="006E530E" w:rsidRDefault="00C26155" w:rsidP="00EC5CFF">
      <w:pPr>
        <w:spacing w:after="120" w:line="276" w:lineRule="auto"/>
        <w:ind w:firstLine="284"/>
        <w:jc w:val="both"/>
        <w:rPr>
          <w:rFonts w:ascii="Arial" w:hAnsi="Arial" w:cs="Arial"/>
          <w:noProof/>
          <w:lang w:val="hy-AM"/>
        </w:rPr>
      </w:pPr>
      <w:r w:rsidRPr="00176AB3">
        <w:rPr>
          <w:rFonts w:ascii="Arial" w:hAnsi="Arial" w:cs="Arial"/>
          <w:noProof/>
          <w:lang w:val="hy-AM"/>
        </w:rPr>
        <w:t>Տնտեսության ոլորտում շարունակվ</w:t>
      </w:r>
      <w:r w:rsidR="00567F9B" w:rsidRPr="00176AB3">
        <w:rPr>
          <w:rFonts w:ascii="Arial" w:hAnsi="Arial" w:cs="Arial"/>
          <w:noProof/>
          <w:lang w:val="hy-AM"/>
        </w:rPr>
        <w:t>ում</w:t>
      </w:r>
      <w:r w:rsidRPr="00176AB3">
        <w:rPr>
          <w:rFonts w:ascii="Arial" w:hAnsi="Arial" w:cs="Arial"/>
          <w:noProof/>
          <w:lang w:val="hy-AM"/>
        </w:rPr>
        <w:t xml:space="preserve"> են ներդրումները ճանապարհային տրանսպորտի, առևտրի և տնտեսական զարգացման, քա</w:t>
      </w:r>
      <w:r w:rsidRPr="00176AB3">
        <w:rPr>
          <w:rFonts w:ascii="Arial" w:hAnsi="Arial" w:cs="Arial"/>
          <w:noProof/>
          <w:lang w:val="hy-AM"/>
        </w:rPr>
        <w:softHyphen/>
        <w:t>ղա</w:t>
      </w:r>
      <w:r w:rsidRPr="00176AB3">
        <w:rPr>
          <w:rFonts w:ascii="Arial" w:hAnsi="Arial" w:cs="Arial"/>
          <w:noProof/>
          <w:lang w:val="hy-AM"/>
        </w:rPr>
        <w:softHyphen/>
        <w:t>քա</w:t>
      </w:r>
      <w:r w:rsidRPr="00176AB3">
        <w:rPr>
          <w:rFonts w:ascii="Arial" w:hAnsi="Arial" w:cs="Arial"/>
          <w:noProof/>
          <w:lang w:val="hy-AM"/>
        </w:rPr>
        <w:softHyphen/>
        <w:t>շինության, անշարժ գույքի կադաստրի, գյուղա</w:t>
      </w:r>
      <w:r w:rsidRPr="00176AB3">
        <w:rPr>
          <w:rFonts w:ascii="Arial" w:hAnsi="Arial" w:cs="Arial"/>
          <w:noProof/>
          <w:lang w:val="hy-AM"/>
        </w:rPr>
        <w:softHyphen/>
        <w:t>տնտեսության և ջրային տնտեսության, էներգետիկայի և բնապահ</w:t>
      </w:r>
      <w:r w:rsidRPr="00176AB3">
        <w:rPr>
          <w:rFonts w:ascii="Arial" w:hAnsi="Arial" w:cs="Arial"/>
          <w:noProof/>
          <w:lang w:val="hy-AM"/>
        </w:rPr>
        <w:softHyphen/>
        <w:t>պա</w:t>
      </w:r>
      <w:r w:rsidRPr="00176AB3">
        <w:rPr>
          <w:rFonts w:ascii="Arial" w:hAnsi="Arial" w:cs="Arial"/>
          <w:noProof/>
          <w:lang w:val="hy-AM"/>
        </w:rPr>
        <w:softHyphen/>
        <w:t>նութ</w:t>
      </w:r>
      <w:r w:rsidRPr="00176AB3">
        <w:rPr>
          <w:rFonts w:ascii="Arial" w:hAnsi="Arial" w:cs="Arial"/>
          <w:noProof/>
          <w:lang w:val="hy-AM"/>
        </w:rPr>
        <w:softHyphen/>
        <w:t>յան ոլորտ</w:t>
      </w:r>
      <w:r w:rsidRPr="00176AB3">
        <w:rPr>
          <w:rFonts w:ascii="Arial" w:hAnsi="Arial" w:cs="Arial"/>
          <w:noProof/>
          <w:lang w:val="hy-AM"/>
        </w:rPr>
        <w:softHyphen/>
        <w:t>նե</w:t>
      </w:r>
      <w:r w:rsidRPr="00176AB3">
        <w:rPr>
          <w:rFonts w:ascii="Arial" w:hAnsi="Arial" w:cs="Arial"/>
          <w:noProof/>
          <w:lang w:val="hy-AM"/>
        </w:rPr>
        <w:softHyphen/>
        <w:t>րում (համա</w:t>
      </w:r>
      <w:r w:rsidRPr="00176AB3">
        <w:rPr>
          <w:rFonts w:ascii="Arial" w:hAnsi="Arial" w:cs="Arial"/>
          <w:noProof/>
          <w:lang w:val="hy-AM"/>
        </w:rPr>
        <w:softHyphen/>
        <w:t xml:space="preserve">պատասխան ծրագրերի առկայության պայմաններում):  </w:t>
      </w:r>
    </w:p>
    <w:p w14:paraId="6915189A" w14:textId="77777777" w:rsidR="006E530E" w:rsidRDefault="00C26155" w:rsidP="00EC5CFF">
      <w:pPr>
        <w:spacing w:after="120" w:line="276" w:lineRule="auto"/>
        <w:ind w:firstLine="284"/>
        <w:jc w:val="both"/>
        <w:rPr>
          <w:rFonts w:ascii="Arial" w:hAnsi="Arial" w:cs="Arial"/>
          <w:noProof/>
          <w:lang w:val="hy-AM"/>
        </w:rPr>
      </w:pPr>
      <w:r w:rsidRPr="00176AB3">
        <w:rPr>
          <w:rFonts w:ascii="Arial" w:hAnsi="Arial" w:cs="Arial"/>
          <w:noProof/>
          <w:lang w:val="hy-AM"/>
        </w:rPr>
        <w:t xml:space="preserve">Բնապահպանության բնագավառում </w:t>
      </w:r>
      <w:r w:rsidR="00C06782" w:rsidRPr="00176AB3">
        <w:rPr>
          <w:rFonts w:ascii="Arial" w:hAnsi="Arial" w:cs="Arial"/>
          <w:noProof/>
          <w:lang w:val="hy-AM"/>
        </w:rPr>
        <w:t>կար</w:t>
      </w:r>
      <w:r w:rsidR="000313AD" w:rsidRPr="00176AB3">
        <w:rPr>
          <w:rFonts w:ascii="Arial" w:hAnsi="Arial" w:cs="Arial"/>
          <w:noProof/>
          <w:lang w:val="hy-AM"/>
        </w:rPr>
        <w:t>և</w:t>
      </w:r>
      <w:r w:rsidR="00C06782" w:rsidRPr="00176AB3">
        <w:rPr>
          <w:rFonts w:ascii="Arial" w:hAnsi="Arial" w:cs="Arial"/>
          <w:noProof/>
          <w:lang w:val="hy-AM"/>
        </w:rPr>
        <w:t>որվում են</w:t>
      </w:r>
      <w:r w:rsidRPr="00176AB3">
        <w:rPr>
          <w:rFonts w:ascii="Arial" w:hAnsi="Arial" w:cs="Arial"/>
          <w:noProof/>
          <w:lang w:val="hy-AM"/>
        </w:rPr>
        <w:t xml:space="preserve"> աղբահանության և սանիտարական մաքրման, այդ թվում</w:t>
      </w:r>
      <w:r w:rsidR="00C06782" w:rsidRPr="00176AB3">
        <w:rPr>
          <w:rFonts w:ascii="Arial" w:hAnsi="Arial" w:cs="Arial"/>
          <w:noProof/>
          <w:lang w:val="hy-AM"/>
        </w:rPr>
        <w:t>՝</w:t>
      </w:r>
      <w:r w:rsidRPr="00176AB3">
        <w:rPr>
          <w:rFonts w:ascii="Arial" w:hAnsi="Arial" w:cs="Arial"/>
          <w:noProof/>
          <w:lang w:val="hy-AM"/>
        </w:rPr>
        <w:t xml:space="preserve"> անօրինական աղբանոցների վերացման, ինչպես նաև թափոնների կառավարման գործընթացների և  միջոցառումների ու են</w:t>
      </w:r>
      <w:r w:rsidRPr="00176AB3">
        <w:rPr>
          <w:rFonts w:ascii="Arial" w:hAnsi="Arial" w:cs="Arial"/>
          <w:noProof/>
          <w:lang w:val="hy-AM"/>
        </w:rPr>
        <w:softHyphen/>
        <w:t>թածրագրերի, տարածքների կանաչապատման,  բնապահպանական այլ միջոցառումների իրակա</w:t>
      </w:r>
      <w:r w:rsidRPr="00176AB3">
        <w:rPr>
          <w:rFonts w:ascii="Arial" w:hAnsi="Arial" w:cs="Arial"/>
          <w:noProof/>
          <w:lang w:val="hy-AM"/>
        </w:rPr>
        <w:softHyphen/>
        <w:t>նացումը:</w:t>
      </w:r>
      <w:r w:rsidR="00400F13" w:rsidRPr="00176AB3">
        <w:rPr>
          <w:rFonts w:ascii="Arial" w:hAnsi="Arial" w:cs="Arial"/>
          <w:noProof/>
          <w:lang w:val="hy-AM"/>
        </w:rPr>
        <w:tab/>
      </w:r>
    </w:p>
    <w:p w14:paraId="5953ACF2" w14:textId="77777777" w:rsidR="006E530E" w:rsidRDefault="00C26155" w:rsidP="00EC5CFF">
      <w:pPr>
        <w:spacing w:after="120" w:line="276" w:lineRule="auto"/>
        <w:ind w:firstLine="284"/>
        <w:jc w:val="both"/>
        <w:rPr>
          <w:rFonts w:ascii="Arial" w:hAnsi="Arial" w:cs="Arial"/>
          <w:noProof/>
          <w:lang w:val="hy-AM"/>
        </w:rPr>
      </w:pPr>
      <w:r w:rsidRPr="00176AB3">
        <w:rPr>
          <w:rFonts w:ascii="Arial" w:hAnsi="Arial" w:cs="Arial"/>
          <w:noProof/>
          <w:lang w:val="hy-AM"/>
        </w:rPr>
        <w:t>Տրանսպորտի և կապի բնագավառում իրականացվելիք ծախսային քաղա</w:t>
      </w:r>
      <w:r w:rsidRPr="00176AB3">
        <w:rPr>
          <w:rFonts w:ascii="Arial" w:hAnsi="Arial" w:cs="Arial"/>
          <w:noProof/>
          <w:lang w:val="hy-AM"/>
        </w:rPr>
        <w:softHyphen/>
        <w:t>քա</w:t>
      </w:r>
      <w:r w:rsidRPr="00176AB3">
        <w:rPr>
          <w:rFonts w:ascii="Arial" w:hAnsi="Arial" w:cs="Arial"/>
          <w:noProof/>
          <w:lang w:val="hy-AM"/>
        </w:rPr>
        <w:softHyphen/>
        <w:t>կա</w:t>
      </w:r>
      <w:r w:rsidRPr="00176AB3">
        <w:rPr>
          <w:rFonts w:ascii="Arial" w:hAnsi="Arial" w:cs="Arial"/>
          <w:noProof/>
          <w:lang w:val="hy-AM"/>
        </w:rPr>
        <w:softHyphen/>
        <w:t>նու</w:t>
      </w:r>
      <w:r w:rsidRPr="00176AB3">
        <w:rPr>
          <w:rFonts w:ascii="Arial" w:hAnsi="Arial" w:cs="Arial"/>
          <w:noProof/>
          <w:lang w:val="hy-AM"/>
        </w:rPr>
        <w:softHyphen/>
        <w:t>թ</w:t>
      </w:r>
      <w:r w:rsidRPr="00176AB3">
        <w:rPr>
          <w:rFonts w:ascii="Arial" w:hAnsi="Arial" w:cs="Arial"/>
          <w:noProof/>
          <w:lang w:val="hy-AM"/>
        </w:rPr>
        <w:softHyphen/>
        <w:t>յան հիմնական գե</w:t>
      </w:r>
      <w:r w:rsidRPr="00176AB3">
        <w:rPr>
          <w:rFonts w:ascii="Arial" w:hAnsi="Arial" w:cs="Arial"/>
          <w:noProof/>
          <w:lang w:val="hy-AM"/>
        </w:rPr>
        <w:softHyphen/>
        <w:t>րակայություններն են ներհամայնքային ճանապարհների հիմնանորոգումը և լուսավորությունը</w:t>
      </w:r>
      <w:r w:rsidR="000313AD" w:rsidRPr="00176AB3">
        <w:rPr>
          <w:rFonts w:ascii="Arial" w:hAnsi="Arial" w:cs="Arial"/>
          <w:noProof/>
          <w:lang w:val="hy-AM"/>
        </w:rPr>
        <w:t>։</w:t>
      </w:r>
      <w:r w:rsidR="00400F13" w:rsidRPr="00176AB3">
        <w:rPr>
          <w:rFonts w:ascii="Arial" w:hAnsi="Arial" w:cs="Arial"/>
          <w:noProof/>
          <w:lang w:val="hy-AM"/>
        </w:rPr>
        <w:tab/>
      </w:r>
    </w:p>
    <w:p w14:paraId="1FF1AEB1" w14:textId="77777777" w:rsidR="006E530E" w:rsidRDefault="00C26155" w:rsidP="00EC5CFF">
      <w:pPr>
        <w:spacing w:after="120" w:line="276" w:lineRule="auto"/>
        <w:ind w:firstLine="284"/>
        <w:jc w:val="both"/>
        <w:rPr>
          <w:rFonts w:ascii="Arial" w:hAnsi="Arial" w:cs="Arial"/>
          <w:noProof/>
          <w:lang w:val="hy-AM"/>
        </w:rPr>
      </w:pPr>
      <w:r w:rsidRPr="00176AB3">
        <w:rPr>
          <w:rFonts w:ascii="Arial" w:hAnsi="Arial" w:cs="Arial"/>
          <w:noProof/>
          <w:lang w:val="hy-AM"/>
        </w:rPr>
        <w:t>Տնտեսական զարգացման բնագավառի հիմնական գերակա ուղղություն</w:t>
      </w:r>
      <w:r w:rsidR="00C06782" w:rsidRPr="00176AB3">
        <w:rPr>
          <w:rFonts w:ascii="Arial" w:hAnsi="Arial" w:cs="Arial"/>
          <w:noProof/>
          <w:lang w:val="hy-AM"/>
        </w:rPr>
        <w:t xml:space="preserve">ն է </w:t>
      </w:r>
      <w:r w:rsidRPr="00176AB3">
        <w:rPr>
          <w:rFonts w:ascii="Arial" w:hAnsi="Arial" w:cs="Arial"/>
          <w:noProof/>
          <w:lang w:val="hy-AM"/>
        </w:rPr>
        <w:t>գյուղատնտեսության, տեղա</w:t>
      </w:r>
      <w:r w:rsidRPr="00176AB3">
        <w:rPr>
          <w:rFonts w:ascii="Arial" w:hAnsi="Arial" w:cs="Arial"/>
          <w:noProof/>
          <w:lang w:val="hy-AM"/>
        </w:rPr>
        <w:softHyphen/>
        <w:t>կան զբոսաշրջության</w:t>
      </w:r>
      <w:r w:rsidR="009F4768" w:rsidRPr="00176AB3">
        <w:rPr>
          <w:rFonts w:ascii="Arial" w:hAnsi="Arial" w:cs="Arial"/>
          <w:noProof/>
          <w:lang w:val="hy-AM"/>
        </w:rPr>
        <w:t xml:space="preserve"> </w:t>
      </w:r>
      <w:r w:rsidRPr="00176AB3">
        <w:rPr>
          <w:rFonts w:ascii="Arial" w:hAnsi="Arial" w:cs="Arial"/>
          <w:noProof/>
          <w:lang w:val="hy-AM"/>
        </w:rPr>
        <w:t>զարգացման, արևային էներգիայով աշխատող օբյեկտների կառուցման միջոցառումների իրակա</w:t>
      </w:r>
      <w:r w:rsidRPr="00176AB3">
        <w:rPr>
          <w:rFonts w:ascii="Arial" w:hAnsi="Arial" w:cs="Arial"/>
          <w:noProof/>
          <w:lang w:val="hy-AM"/>
        </w:rPr>
        <w:softHyphen/>
        <w:t>նացումը:</w:t>
      </w:r>
      <w:r w:rsidR="009F4768" w:rsidRPr="00176AB3">
        <w:rPr>
          <w:rFonts w:ascii="Arial" w:hAnsi="Arial" w:cs="Arial"/>
          <w:noProof/>
          <w:lang w:val="hy-AM"/>
        </w:rPr>
        <w:tab/>
      </w:r>
    </w:p>
    <w:p w14:paraId="666DA23E" w14:textId="77777777" w:rsidR="006E530E" w:rsidRDefault="00C26155" w:rsidP="00EC5CFF">
      <w:pPr>
        <w:spacing w:after="120" w:line="276" w:lineRule="auto"/>
        <w:ind w:firstLine="284"/>
        <w:jc w:val="both"/>
        <w:rPr>
          <w:rFonts w:ascii="Arial" w:hAnsi="Arial" w:cs="Arial"/>
          <w:noProof/>
          <w:lang w:val="hy-AM"/>
        </w:rPr>
      </w:pPr>
      <w:r w:rsidRPr="00176AB3">
        <w:rPr>
          <w:rFonts w:ascii="Arial" w:hAnsi="Arial" w:cs="Arial"/>
          <w:noProof/>
          <w:lang w:val="hy-AM"/>
        </w:rPr>
        <w:t>Քաղա</w:t>
      </w:r>
      <w:r w:rsidRPr="00176AB3">
        <w:rPr>
          <w:rFonts w:ascii="Arial" w:hAnsi="Arial" w:cs="Arial"/>
          <w:noProof/>
          <w:lang w:val="hy-AM"/>
        </w:rPr>
        <w:softHyphen/>
        <w:t>քա</w:t>
      </w:r>
      <w:r w:rsidRPr="00176AB3">
        <w:rPr>
          <w:rFonts w:ascii="Arial" w:hAnsi="Arial" w:cs="Arial"/>
          <w:noProof/>
          <w:lang w:val="hy-AM"/>
        </w:rPr>
        <w:softHyphen/>
        <w:t>շի</w:t>
      </w:r>
      <w:r w:rsidRPr="00176AB3">
        <w:rPr>
          <w:rFonts w:ascii="Arial" w:hAnsi="Arial" w:cs="Arial"/>
          <w:noProof/>
          <w:lang w:val="hy-AM"/>
        </w:rPr>
        <w:softHyphen/>
        <w:t>նության բնագավառի  հիմնա</w:t>
      </w:r>
      <w:r w:rsidRPr="00176AB3">
        <w:rPr>
          <w:rFonts w:ascii="Arial" w:hAnsi="Arial" w:cs="Arial"/>
          <w:noProof/>
          <w:lang w:val="hy-AM"/>
        </w:rPr>
        <w:softHyphen/>
        <w:t>կան ուղ</w:t>
      </w:r>
      <w:r w:rsidRPr="00176AB3">
        <w:rPr>
          <w:rFonts w:ascii="Arial" w:hAnsi="Arial" w:cs="Arial"/>
          <w:noProof/>
          <w:lang w:val="hy-AM"/>
        </w:rPr>
        <w:softHyphen/>
        <w:t>ղություններն ու ծախսա</w:t>
      </w:r>
      <w:r w:rsidRPr="00176AB3">
        <w:rPr>
          <w:rFonts w:ascii="Arial" w:hAnsi="Arial" w:cs="Arial"/>
          <w:noProof/>
          <w:lang w:val="hy-AM"/>
        </w:rPr>
        <w:softHyphen/>
        <w:t>յին գերա</w:t>
      </w:r>
      <w:r w:rsidRPr="00176AB3">
        <w:rPr>
          <w:rFonts w:ascii="Arial" w:hAnsi="Arial" w:cs="Arial"/>
          <w:noProof/>
          <w:lang w:val="hy-AM"/>
        </w:rPr>
        <w:softHyphen/>
        <w:t>կա</w:t>
      </w:r>
      <w:r w:rsidRPr="00176AB3">
        <w:rPr>
          <w:rFonts w:ascii="Arial" w:hAnsi="Arial" w:cs="Arial"/>
          <w:noProof/>
          <w:lang w:val="hy-AM"/>
        </w:rPr>
        <w:softHyphen/>
        <w:t>յություներն են</w:t>
      </w:r>
      <w:r w:rsidR="000313AD" w:rsidRPr="00176AB3">
        <w:rPr>
          <w:rFonts w:ascii="Arial" w:hAnsi="Arial" w:cs="Arial"/>
          <w:noProof/>
          <w:lang w:val="hy-AM"/>
        </w:rPr>
        <w:t xml:space="preserve">՝ </w:t>
      </w:r>
      <w:r w:rsidRPr="00176AB3">
        <w:rPr>
          <w:rFonts w:ascii="Arial" w:hAnsi="Arial" w:cs="Arial"/>
          <w:noProof/>
          <w:lang w:val="hy-AM"/>
        </w:rPr>
        <w:t>համայնքների բարեկարգման, բազմաբնակարան շենքերի սպասարկման, վթարային շենքե</w:t>
      </w:r>
      <w:r w:rsidRPr="00176AB3">
        <w:rPr>
          <w:rFonts w:ascii="Arial" w:hAnsi="Arial" w:cs="Arial"/>
          <w:noProof/>
          <w:lang w:val="hy-AM"/>
        </w:rPr>
        <w:softHyphen/>
        <w:t>րի ամրացման կամ նոր շենքերի կառուցման, ան</w:t>
      </w:r>
      <w:r w:rsidRPr="00176AB3">
        <w:rPr>
          <w:rFonts w:ascii="Arial" w:hAnsi="Arial" w:cs="Arial"/>
          <w:noProof/>
          <w:lang w:val="hy-AM"/>
        </w:rPr>
        <w:softHyphen/>
        <w:t>օթևան մնա</w:t>
      </w:r>
      <w:r w:rsidRPr="00176AB3">
        <w:rPr>
          <w:rFonts w:ascii="Arial" w:hAnsi="Arial" w:cs="Arial"/>
          <w:noProof/>
          <w:lang w:val="hy-AM"/>
        </w:rPr>
        <w:softHyphen/>
        <w:t>ցած քաղաքացիների բնակարանային խնդիրների լուծմանն ուղղված ծրագ</w:t>
      </w:r>
      <w:r w:rsidRPr="00176AB3">
        <w:rPr>
          <w:rFonts w:ascii="Arial" w:hAnsi="Arial" w:cs="Arial"/>
          <w:noProof/>
          <w:lang w:val="hy-AM"/>
        </w:rPr>
        <w:softHyphen/>
        <w:t>րերի,  համայնքում ապօրինի շինու</w:t>
      </w:r>
      <w:r w:rsidRPr="00176AB3">
        <w:rPr>
          <w:rFonts w:ascii="Arial" w:hAnsi="Arial" w:cs="Arial"/>
          <w:noProof/>
          <w:lang w:val="hy-AM"/>
        </w:rPr>
        <w:softHyphen/>
        <w:t>թյուն</w:t>
      </w:r>
      <w:r w:rsidRPr="00176AB3">
        <w:rPr>
          <w:rFonts w:ascii="Arial" w:hAnsi="Arial" w:cs="Arial"/>
          <w:noProof/>
          <w:lang w:val="hy-AM"/>
        </w:rPr>
        <w:softHyphen/>
        <w:t>ների քանդմանն ուղղված միջոցառումների իրականացումը:</w:t>
      </w:r>
    </w:p>
    <w:p w14:paraId="3A78CC8A" w14:textId="5BF7A818" w:rsidR="00C26155" w:rsidRPr="00176AB3" w:rsidRDefault="00C26155" w:rsidP="00EC5CFF">
      <w:pPr>
        <w:spacing w:after="120" w:line="276" w:lineRule="auto"/>
        <w:ind w:firstLine="284"/>
        <w:jc w:val="both"/>
        <w:rPr>
          <w:rFonts w:ascii="Arial" w:hAnsi="Arial" w:cs="Arial"/>
          <w:noProof/>
          <w:lang w:val="hy-AM" w:eastAsia="x-none"/>
        </w:rPr>
      </w:pPr>
      <w:r w:rsidRPr="00176AB3">
        <w:rPr>
          <w:rFonts w:ascii="Arial" w:hAnsi="Arial" w:cs="Arial"/>
          <w:noProof/>
          <w:lang w:val="hy-AM" w:eastAsia="x-none"/>
        </w:rPr>
        <w:t>Բյուջետային ծախսերի տնտեսագիտական դասակարգման հոդվածներով ծախսերը և դրանց գծով հաշվարկները ներկայացնելիս առաջնորդվել</w:t>
      </w:r>
      <w:r w:rsidR="009F4768" w:rsidRPr="00176AB3">
        <w:rPr>
          <w:rFonts w:ascii="Arial" w:hAnsi="Arial" w:cs="Arial"/>
          <w:noProof/>
          <w:lang w:val="hy-AM" w:eastAsia="x-none"/>
        </w:rPr>
        <w:t xml:space="preserve"> ենք </w:t>
      </w:r>
      <w:r w:rsidRPr="00176AB3">
        <w:rPr>
          <w:rFonts w:ascii="Arial" w:hAnsi="Arial" w:cs="Arial"/>
          <w:noProof/>
          <w:lang w:val="hy-AM" w:eastAsia="x-none"/>
        </w:rPr>
        <w:t xml:space="preserve"> </w:t>
      </w:r>
      <w:r w:rsidR="00AA6E97">
        <w:rPr>
          <w:rFonts w:ascii="Arial" w:hAnsi="Arial" w:cs="Arial"/>
          <w:noProof/>
          <w:lang w:val="hy-AM" w:eastAsia="x-none"/>
        </w:rPr>
        <w:t xml:space="preserve">ՀՀ </w:t>
      </w:r>
      <w:r w:rsidRPr="00176AB3">
        <w:rPr>
          <w:rFonts w:ascii="Arial" w:hAnsi="Arial" w:cs="Arial"/>
          <w:noProof/>
          <w:lang w:val="hy-AM" w:eastAsia="x-none"/>
        </w:rPr>
        <w:t>ֆինանսների և էկոնոմիկայի նախարարի 2007 թվականի հունվարի 9-ի «</w:t>
      </w:r>
      <w:r w:rsidR="00AA6E97">
        <w:rPr>
          <w:rFonts w:ascii="Arial" w:hAnsi="Arial" w:cs="Arial"/>
          <w:noProof/>
          <w:lang w:val="hy-AM" w:eastAsia="x-none"/>
        </w:rPr>
        <w:t xml:space="preserve">ՀՀ </w:t>
      </w:r>
      <w:r w:rsidRPr="00176AB3">
        <w:rPr>
          <w:rFonts w:ascii="Arial" w:hAnsi="Arial" w:cs="Arial"/>
          <w:noProof/>
          <w:lang w:val="hy-AM" w:eastAsia="x-none"/>
        </w:rPr>
        <w:t xml:space="preserve">բյուջետային ու </w:t>
      </w:r>
      <w:bookmarkStart w:id="5" w:name="_Hlk108512864"/>
      <w:r w:rsidRPr="00176AB3">
        <w:rPr>
          <w:rFonts w:ascii="Arial" w:hAnsi="Arial" w:cs="Arial"/>
          <w:noProof/>
          <w:lang w:val="hy-AM" w:eastAsia="x-none"/>
        </w:rPr>
        <w:t>հանրային հատվածի հաշվապահական հաշվառման դասակարգումները</w:t>
      </w:r>
      <w:bookmarkEnd w:id="5"/>
      <w:r w:rsidRPr="00176AB3">
        <w:rPr>
          <w:rFonts w:ascii="Arial" w:hAnsi="Arial" w:cs="Arial"/>
          <w:noProof/>
          <w:lang w:val="hy-AM" w:eastAsia="x-none"/>
        </w:rPr>
        <w:t xml:space="preserve"> և դրանց կիրառման ցուցումները հաստատելու մասին» </w:t>
      </w:r>
      <w:bookmarkStart w:id="6" w:name="_Hlk110932869"/>
      <w:r w:rsidRPr="00176AB3">
        <w:rPr>
          <w:rFonts w:ascii="Arial" w:hAnsi="Arial" w:cs="Arial"/>
          <w:noProof/>
          <w:lang w:val="hy-AM" w:eastAsia="x-none"/>
        </w:rPr>
        <w:t>N</w:t>
      </w:r>
      <w:bookmarkEnd w:id="6"/>
      <w:r w:rsidRPr="00176AB3">
        <w:rPr>
          <w:rFonts w:ascii="Arial" w:hAnsi="Arial" w:cs="Arial"/>
          <w:noProof/>
          <w:lang w:val="hy-AM" w:eastAsia="x-none"/>
        </w:rPr>
        <w:t xml:space="preserve"> 5-Ն հրամանով, ինչպես նաև </w:t>
      </w:r>
      <w:r w:rsidR="00AA6E97">
        <w:rPr>
          <w:rFonts w:ascii="Arial" w:hAnsi="Arial" w:cs="Arial"/>
          <w:noProof/>
          <w:lang w:val="hy-AM" w:eastAsia="x-none"/>
        </w:rPr>
        <w:t xml:space="preserve">ՀՀ </w:t>
      </w:r>
      <w:r w:rsidR="002E6E31" w:rsidRPr="00176AB3">
        <w:rPr>
          <w:rFonts w:ascii="Arial" w:hAnsi="Arial" w:cs="Arial"/>
          <w:noProof/>
          <w:lang w:val="hy-AM" w:eastAsia="x-none"/>
        </w:rPr>
        <w:t>ֆինանսների նախարարի 2008 թվականի օգոստոսի 15-ի «</w:t>
      </w:r>
      <w:r w:rsidR="00AA6E97">
        <w:rPr>
          <w:rFonts w:ascii="Arial" w:hAnsi="Arial" w:cs="Arial"/>
          <w:noProof/>
          <w:lang w:val="hy-AM" w:eastAsia="x-none"/>
        </w:rPr>
        <w:t xml:space="preserve">ՀՀ </w:t>
      </w:r>
      <w:r w:rsidR="002E6E31" w:rsidRPr="00176AB3">
        <w:rPr>
          <w:rFonts w:ascii="Arial" w:hAnsi="Arial" w:cs="Arial"/>
          <w:noProof/>
          <w:lang w:val="hy-AM" w:eastAsia="x-none"/>
        </w:rPr>
        <w:t xml:space="preserve">համայնքի բյուջեի օրինակելի ձեվը և նշված ձեվի առանձին հատվածների լրացման մասին ցուցումները հաստատելու, ինչպես նաև </w:t>
      </w:r>
      <w:r w:rsidR="00AA6E97">
        <w:rPr>
          <w:rFonts w:ascii="Arial" w:hAnsi="Arial" w:cs="Arial"/>
          <w:noProof/>
          <w:lang w:val="hy-AM" w:eastAsia="x-none"/>
        </w:rPr>
        <w:t xml:space="preserve">ՀՀ </w:t>
      </w:r>
      <w:r w:rsidR="002E6E31" w:rsidRPr="00176AB3">
        <w:rPr>
          <w:rFonts w:ascii="Arial" w:hAnsi="Arial" w:cs="Arial"/>
          <w:noProof/>
          <w:lang w:val="hy-AM" w:eastAsia="x-none"/>
        </w:rPr>
        <w:t xml:space="preserve">ֆինանսների և էկոնոմիկայի նախարարի 2004 թվականի մարտի 5-ի N 194-Ն հրամանն ուժը կորցրած ճանաչելու մասին» N 730 հրամանով: </w:t>
      </w:r>
      <w:r w:rsidR="009F4768" w:rsidRPr="00176AB3">
        <w:rPr>
          <w:rFonts w:ascii="Arial" w:hAnsi="Arial" w:cs="Arial"/>
          <w:noProof/>
          <w:lang w:val="hy-AM" w:eastAsia="x-none"/>
        </w:rPr>
        <w:t>Ծ</w:t>
      </w:r>
      <w:r w:rsidRPr="00176AB3">
        <w:rPr>
          <w:rFonts w:ascii="Arial" w:hAnsi="Arial" w:cs="Arial"/>
          <w:noProof/>
          <w:lang w:val="hy-AM" w:eastAsia="x-none"/>
        </w:rPr>
        <w:t xml:space="preserve">ախսերը տնտեսագիտական դասակարգմամբ </w:t>
      </w:r>
      <w:r w:rsidR="004352C3" w:rsidRPr="00176AB3">
        <w:rPr>
          <w:rFonts w:ascii="Arial" w:hAnsi="Arial" w:cs="Arial"/>
          <w:noProof/>
          <w:lang w:val="hy-AM" w:eastAsia="x-none"/>
        </w:rPr>
        <w:t>հաշվարկել ենք</w:t>
      </w:r>
      <w:r w:rsidRPr="00176AB3">
        <w:rPr>
          <w:rFonts w:ascii="Arial" w:hAnsi="Arial" w:cs="Arial"/>
          <w:noProof/>
          <w:lang w:val="hy-AM" w:eastAsia="x-none"/>
        </w:rPr>
        <w:t xml:space="preserve"> </w:t>
      </w:r>
      <w:r w:rsidR="004D026A" w:rsidRPr="00176AB3">
        <w:rPr>
          <w:rFonts w:ascii="Arial" w:hAnsi="Arial" w:cs="Arial"/>
          <w:noProof/>
          <w:lang w:val="hy-AM" w:eastAsia="x-none"/>
        </w:rPr>
        <w:t>«</w:t>
      </w:r>
      <w:r w:rsidRPr="00176AB3">
        <w:rPr>
          <w:rFonts w:ascii="Arial" w:hAnsi="Arial" w:cs="Arial"/>
          <w:noProof/>
          <w:lang w:val="hy-AM" w:eastAsia="x-none"/>
        </w:rPr>
        <w:t>Դաս</w:t>
      </w:r>
      <w:r w:rsidR="004D026A" w:rsidRPr="00176AB3">
        <w:rPr>
          <w:rFonts w:ascii="Arial" w:hAnsi="Arial" w:cs="Arial"/>
          <w:noProof/>
          <w:lang w:val="hy-AM" w:eastAsia="x-none"/>
        </w:rPr>
        <w:t>-</w:t>
      </w:r>
      <w:r w:rsidRPr="00176AB3">
        <w:rPr>
          <w:rFonts w:ascii="Arial" w:hAnsi="Arial" w:cs="Arial"/>
          <w:noProof/>
          <w:lang w:val="hy-AM" w:eastAsia="x-none"/>
        </w:rPr>
        <w:t>Կատեգորիա</w:t>
      </w:r>
      <w:r w:rsidR="004D026A" w:rsidRPr="00176AB3">
        <w:rPr>
          <w:rFonts w:ascii="Arial" w:hAnsi="Arial" w:cs="Arial"/>
          <w:noProof/>
          <w:lang w:val="hy-AM" w:eastAsia="x-none"/>
        </w:rPr>
        <w:t>-</w:t>
      </w:r>
      <w:r w:rsidRPr="00176AB3">
        <w:rPr>
          <w:rFonts w:ascii="Arial" w:hAnsi="Arial" w:cs="Arial"/>
          <w:noProof/>
          <w:lang w:val="hy-AM" w:eastAsia="x-none"/>
        </w:rPr>
        <w:lastRenderedPageBreak/>
        <w:t>Խումբ</w:t>
      </w:r>
      <w:r w:rsidR="004D026A" w:rsidRPr="00176AB3">
        <w:rPr>
          <w:rFonts w:ascii="Arial" w:hAnsi="Arial" w:cs="Arial"/>
          <w:noProof/>
          <w:lang w:val="hy-AM" w:eastAsia="x-none"/>
        </w:rPr>
        <w:t>»</w:t>
      </w:r>
      <w:r w:rsidRPr="00176AB3">
        <w:rPr>
          <w:rFonts w:ascii="Arial" w:hAnsi="Arial" w:cs="Arial"/>
          <w:noProof/>
          <w:lang w:val="hy-AM" w:eastAsia="x-none"/>
        </w:rPr>
        <w:t xml:space="preserve"> սինթետիկ մակարդակով:  Ծախսերի նախագծում համայնքի ղեկավարի, նրա աշխատակազմի և բյուջետային հիմնարկների աշխատողների աշխատանքի վարձատրության չափերը որոշելիս համայնքի ղեկավարը </w:t>
      </w:r>
      <w:r w:rsidR="00133A79" w:rsidRPr="00176AB3">
        <w:rPr>
          <w:rFonts w:ascii="Arial" w:hAnsi="Arial" w:cs="Arial"/>
          <w:noProof/>
          <w:lang w:val="hy-AM" w:eastAsia="x-none"/>
        </w:rPr>
        <w:t>ղեկավարվում է</w:t>
      </w:r>
      <w:r w:rsidRPr="00176AB3">
        <w:rPr>
          <w:rFonts w:ascii="Arial" w:hAnsi="Arial" w:cs="Arial"/>
          <w:noProof/>
          <w:lang w:val="hy-AM" w:eastAsia="x-none"/>
        </w:rPr>
        <w:t xml:space="preserve"> </w:t>
      </w:r>
      <w:r w:rsidR="00133A79" w:rsidRPr="00176AB3">
        <w:rPr>
          <w:rFonts w:ascii="Arial" w:hAnsi="Arial" w:cs="Arial"/>
          <w:noProof/>
          <w:lang w:val="hy-AM" w:eastAsia="x-none"/>
        </w:rPr>
        <w:t>«</w:t>
      </w:r>
      <w:r w:rsidRPr="00176AB3">
        <w:rPr>
          <w:rFonts w:ascii="Arial" w:hAnsi="Arial" w:cs="Arial"/>
          <w:noProof/>
          <w:lang w:val="hy-AM" w:eastAsia="x-none"/>
        </w:rPr>
        <w:t>Տեղական ինքնակառավարման մասին</w:t>
      </w:r>
      <w:r w:rsidR="00133A79" w:rsidRPr="00176AB3">
        <w:rPr>
          <w:rFonts w:ascii="Arial" w:hAnsi="Arial" w:cs="Arial"/>
          <w:noProof/>
          <w:lang w:val="hy-AM" w:eastAsia="x-none"/>
        </w:rPr>
        <w:t>»</w:t>
      </w:r>
      <w:r w:rsidRPr="00176AB3">
        <w:rPr>
          <w:rFonts w:ascii="Arial" w:hAnsi="Arial" w:cs="Arial"/>
          <w:noProof/>
          <w:lang w:val="hy-AM" w:eastAsia="x-none"/>
        </w:rPr>
        <w:t xml:space="preserve"> օրենքի 28-րդ և 34-րդ հոդվածների դրույթներով:Բյուջետային ծախսերի տնտեսագիտական դասակարգման ապրանքների և ծառա</w:t>
      </w:r>
      <w:r w:rsidRPr="00176AB3">
        <w:rPr>
          <w:rFonts w:ascii="Arial" w:hAnsi="Arial" w:cs="Arial"/>
          <w:noProof/>
          <w:lang w:val="hy-AM" w:eastAsia="x-none"/>
        </w:rPr>
        <w:softHyphen/>
        <w:t>յու</w:t>
      </w:r>
      <w:r w:rsidRPr="00176AB3">
        <w:rPr>
          <w:rFonts w:ascii="Arial" w:hAnsi="Arial" w:cs="Arial"/>
          <w:noProof/>
          <w:lang w:val="hy-AM" w:eastAsia="x-none"/>
        </w:rPr>
        <w:softHyphen/>
        <w:t>թյունների ձեռքբերման (գնման) հոդվածներով ծախսերի նախատեսման դեպքում այդ ծախսերի հաշվարկներում ապրանքների և ծառայությունների գները հաշվարկելիս առաջնորդվել</w:t>
      </w:r>
      <w:r w:rsidR="004352C3" w:rsidRPr="00176AB3">
        <w:rPr>
          <w:rFonts w:ascii="Arial" w:hAnsi="Arial" w:cs="Arial"/>
          <w:noProof/>
          <w:lang w:val="hy-AM" w:eastAsia="x-none"/>
        </w:rPr>
        <w:t xml:space="preserve"> ենք </w:t>
      </w:r>
      <w:r w:rsidRPr="00176AB3">
        <w:rPr>
          <w:rFonts w:ascii="Arial" w:hAnsi="Arial" w:cs="Arial"/>
          <w:noProof/>
          <w:lang w:val="hy-AM" w:eastAsia="x-none"/>
        </w:rPr>
        <w:t xml:space="preserve"> հետևյալ մոտեցմամբ՝ </w:t>
      </w:r>
    </w:p>
    <w:p w14:paraId="474B9536" w14:textId="33754483" w:rsidR="00C26155" w:rsidRPr="00176AB3" w:rsidRDefault="00C26155" w:rsidP="004352C3">
      <w:pPr>
        <w:pStyle w:val="afd"/>
        <w:numPr>
          <w:ilvl w:val="0"/>
          <w:numId w:val="14"/>
        </w:numPr>
        <w:spacing w:after="120" w:line="276" w:lineRule="auto"/>
        <w:ind w:left="567" w:right="54" w:hanging="283"/>
        <w:jc w:val="both"/>
        <w:rPr>
          <w:rFonts w:ascii="Arial" w:hAnsi="Arial" w:cs="Arial"/>
          <w:noProof/>
          <w:lang w:val="hy-AM" w:eastAsia="x-none"/>
        </w:rPr>
      </w:pPr>
      <w:r w:rsidRPr="00176AB3">
        <w:rPr>
          <w:rFonts w:ascii="Arial" w:hAnsi="Arial" w:cs="Arial"/>
          <w:noProof/>
          <w:lang w:val="hy-AM" w:eastAsia="x-none"/>
        </w:rPr>
        <w:t>այն դեպքում, երբ տվյալ ծախսի գծով համապատասխան ապրանքի կամ ծառայության ձեռքբերման համար առկա են նախորդ տարիներից շարունակվող (գործող) պայմանագրեր, որոնք տարածվում են ընթացիկ տարվա վրա, ապա այդ ապրանքի կամ ծառայության գինը որոշվում է</w:t>
      </w:r>
      <w:r w:rsidR="0095255E" w:rsidRPr="00176AB3">
        <w:rPr>
          <w:rFonts w:ascii="Arial" w:hAnsi="Arial" w:cs="Arial"/>
          <w:noProof/>
          <w:lang w:val="hy-AM" w:eastAsia="x-none"/>
        </w:rPr>
        <w:t>՝</w:t>
      </w:r>
      <w:r w:rsidRPr="00176AB3">
        <w:rPr>
          <w:rFonts w:ascii="Arial" w:hAnsi="Arial" w:cs="Arial"/>
          <w:noProof/>
          <w:lang w:val="hy-AM" w:eastAsia="x-none"/>
        </w:rPr>
        <w:t xml:space="preserve"> ելնելով համապատասխան պայմանագրերով սահմանված գներից,</w:t>
      </w:r>
    </w:p>
    <w:p w14:paraId="0003C801" w14:textId="77777777" w:rsidR="004352C3" w:rsidRPr="00176AB3" w:rsidRDefault="004352C3" w:rsidP="004352C3">
      <w:pPr>
        <w:pStyle w:val="afd"/>
        <w:numPr>
          <w:ilvl w:val="0"/>
          <w:numId w:val="14"/>
        </w:numPr>
        <w:spacing w:after="120" w:line="276" w:lineRule="auto"/>
        <w:ind w:left="567" w:right="54" w:hanging="283"/>
        <w:jc w:val="both"/>
        <w:rPr>
          <w:rFonts w:ascii="Arial" w:hAnsi="Arial" w:cs="Arial"/>
          <w:noProof/>
          <w:lang w:val="hy-AM" w:eastAsia="x-none"/>
        </w:rPr>
      </w:pPr>
      <w:r w:rsidRPr="00176AB3">
        <w:rPr>
          <w:rFonts w:ascii="Arial" w:hAnsi="Arial" w:cs="Arial"/>
          <w:noProof/>
          <w:lang w:val="hy-AM" w:eastAsia="x-none"/>
        </w:rPr>
        <w:t>այն դեպքում, երբ տվյալ հոդվածի գծով համապատասխան ապրանքի կամ ծառայության ձեռքբերման համար գները սահմանվում են համապատասխան կարգավորող մարմինների կողմից, ապա այդ ապրանքի կամ ծառայության գինը որոշվում է՝ ելնելով սահմանված սակագներից,</w:t>
      </w:r>
    </w:p>
    <w:p w14:paraId="5DD4F970" w14:textId="77777777" w:rsidR="004352C3" w:rsidRPr="00176AB3" w:rsidRDefault="00C26155" w:rsidP="004352C3">
      <w:pPr>
        <w:pStyle w:val="afd"/>
        <w:numPr>
          <w:ilvl w:val="0"/>
          <w:numId w:val="14"/>
        </w:numPr>
        <w:spacing w:after="120" w:line="276" w:lineRule="auto"/>
        <w:ind w:left="567" w:right="54" w:hanging="283"/>
        <w:jc w:val="both"/>
        <w:rPr>
          <w:rFonts w:ascii="Arial" w:hAnsi="Arial" w:cs="Arial"/>
          <w:noProof/>
          <w:lang w:val="hy-AM" w:eastAsia="x-none"/>
        </w:rPr>
      </w:pPr>
      <w:r w:rsidRPr="00176AB3">
        <w:rPr>
          <w:rFonts w:ascii="Arial" w:hAnsi="Arial" w:cs="Arial"/>
          <w:noProof/>
          <w:lang w:val="hy-AM" w:eastAsia="x-none"/>
        </w:rPr>
        <w:t>այն դեպքում, երբ տվյալ ծախսի գծով համապատասխան ապրանքի կամ ծառայության ձեռքբերման համար առկա չեն ընթացիկ տարվա վրա տարածվող պայմանագրեր, սակայն առկա են համապատասխան (գործող) պայմանագրեր նախորդ տարվա համար, ապա այդ ապրանքի կամ ծառայության գինը որոշվում է</w:t>
      </w:r>
      <w:r w:rsidR="00100B1E" w:rsidRPr="00176AB3">
        <w:rPr>
          <w:rFonts w:ascii="Arial" w:hAnsi="Arial" w:cs="Arial"/>
          <w:noProof/>
          <w:lang w:val="hy-AM" w:eastAsia="x-none"/>
        </w:rPr>
        <w:t>՝</w:t>
      </w:r>
      <w:r w:rsidRPr="00176AB3">
        <w:rPr>
          <w:rFonts w:ascii="Arial" w:hAnsi="Arial" w:cs="Arial"/>
          <w:noProof/>
          <w:lang w:val="hy-AM" w:eastAsia="x-none"/>
        </w:rPr>
        <w:t xml:space="preserve"> ելնելով նախորդ տարվա համապատասխան պայմանագրերով սահմանված գներից,</w:t>
      </w:r>
    </w:p>
    <w:p w14:paraId="50389C5B" w14:textId="77777777" w:rsidR="004352C3" w:rsidRPr="00176AB3" w:rsidRDefault="00C26155" w:rsidP="004352C3">
      <w:pPr>
        <w:pStyle w:val="afd"/>
        <w:numPr>
          <w:ilvl w:val="0"/>
          <w:numId w:val="14"/>
        </w:numPr>
        <w:spacing w:after="120" w:line="276" w:lineRule="auto"/>
        <w:ind w:left="567" w:right="54" w:hanging="283"/>
        <w:jc w:val="both"/>
        <w:rPr>
          <w:rFonts w:ascii="Arial" w:hAnsi="Arial" w:cs="Arial"/>
          <w:noProof/>
          <w:lang w:val="hy-AM" w:eastAsia="x-none"/>
        </w:rPr>
      </w:pPr>
      <w:r w:rsidRPr="00176AB3">
        <w:rPr>
          <w:rFonts w:ascii="Arial" w:hAnsi="Arial" w:cs="Arial"/>
          <w:noProof/>
          <w:lang w:val="hy-AM" w:eastAsia="x-none"/>
        </w:rPr>
        <w:t>այն դեպքում, երբ տվյալ ծախսի գծով համապատասխան ապրանքի կամ ծառայության ձեռքբերման համար չկան գործող պայմանագրեր, ապա այդ ապրանքի կամ ծառայության գինը որոշվում է</w:t>
      </w:r>
      <w:r w:rsidR="00617D11" w:rsidRPr="00176AB3">
        <w:rPr>
          <w:rFonts w:ascii="Arial" w:hAnsi="Arial" w:cs="Arial"/>
          <w:noProof/>
          <w:lang w:val="hy-AM" w:eastAsia="x-none"/>
        </w:rPr>
        <w:t>՝</w:t>
      </w:r>
      <w:r w:rsidRPr="00176AB3">
        <w:rPr>
          <w:rFonts w:ascii="Arial" w:hAnsi="Arial" w:cs="Arial"/>
          <w:noProof/>
          <w:lang w:val="hy-AM" w:eastAsia="x-none"/>
        </w:rPr>
        <w:t xml:space="preserve"> ելնելով ընթացիկ տարվան նախորդող տարվա համապատասխան փաստացի գներից, </w:t>
      </w:r>
    </w:p>
    <w:p w14:paraId="1B433F85" w14:textId="26D33783" w:rsidR="00C26155" w:rsidRPr="00176AB3" w:rsidRDefault="0054589F" w:rsidP="004352C3">
      <w:pPr>
        <w:pStyle w:val="afd"/>
        <w:numPr>
          <w:ilvl w:val="0"/>
          <w:numId w:val="14"/>
        </w:numPr>
        <w:spacing w:after="120" w:line="276" w:lineRule="auto"/>
        <w:ind w:left="567" w:right="54" w:hanging="283"/>
        <w:jc w:val="both"/>
        <w:rPr>
          <w:rFonts w:ascii="Arial" w:hAnsi="Arial" w:cs="Arial"/>
          <w:noProof/>
          <w:lang w:val="hy-AM" w:eastAsia="x-none"/>
        </w:rPr>
      </w:pPr>
      <w:r w:rsidRPr="00176AB3">
        <w:rPr>
          <w:rFonts w:ascii="Arial" w:hAnsi="Arial" w:cs="Arial"/>
          <w:noProof/>
          <w:lang w:val="hy-AM" w:eastAsia="x-none"/>
        </w:rPr>
        <w:t xml:space="preserve">այն դեպքում, երբ </w:t>
      </w:r>
      <w:r w:rsidR="00C26155" w:rsidRPr="00176AB3">
        <w:rPr>
          <w:rFonts w:ascii="Arial" w:hAnsi="Arial" w:cs="Arial"/>
          <w:noProof/>
          <w:lang w:val="hy-AM" w:eastAsia="x-none"/>
        </w:rPr>
        <w:t>տվյալ ծախսի գծով համապատասխան ապրանքի կամ ծառայության ձեռքբերման համար գործող պայմանագրերի, սահմանված սակագների և ընթացիկ տարվան նախորդող տարվա համապատասխան փաստացի գների վերաբերյալ տեղեկատվությ</w:t>
      </w:r>
      <w:r w:rsidRPr="00176AB3">
        <w:rPr>
          <w:rFonts w:ascii="Arial" w:hAnsi="Arial" w:cs="Arial"/>
          <w:noProof/>
          <w:lang w:val="hy-AM" w:eastAsia="x-none"/>
        </w:rPr>
        <w:t>ունը</w:t>
      </w:r>
      <w:r w:rsidR="00C26155" w:rsidRPr="00176AB3">
        <w:rPr>
          <w:rFonts w:ascii="Arial" w:hAnsi="Arial" w:cs="Arial"/>
          <w:noProof/>
          <w:lang w:val="hy-AM" w:eastAsia="x-none"/>
        </w:rPr>
        <w:t xml:space="preserve"> բացակայ</w:t>
      </w:r>
      <w:r w:rsidRPr="00176AB3">
        <w:rPr>
          <w:rFonts w:ascii="Arial" w:hAnsi="Arial" w:cs="Arial"/>
          <w:noProof/>
          <w:lang w:val="hy-AM" w:eastAsia="x-none"/>
        </w:rPr>
        <w:t>ում է</w:t>
      </w:r>
      <w:r w:rsidR="00C26155" w:rsidRPr="00176AB3">
        <w:rPr>
          <w:rFonts w:ascii="Arial" w:hAnsi="Arial" w:cs="Arial"/>
          <w:noProof/>
          <w:lang w:val="hy-AM" w:eastAsia="x-none"/>
        </w:rPr>
        <w:t>, այդ ապրանքի կամ ծառայության գինը որոշվում է</w:t>
      </w:r>
      <w:r w:rsidRPr="00176AB3">
        <w:rPr>
          <w:rFonts w:ascii="Arial" w:hAnsi="Arial" w:cs="Arial"/>
          <w:noProof/>
          <w:lang w:val="hy-AM" w:eastAsia="x-none"/>
        </w:rPr>
        <w:t>՝</w:t>
      </w:r>
      <w:r w:rsidR="00C26155" w:rsidRPr="00176AB3">
        <w:rPr>
          <w:rFonts w:ascii="Arial" w:hAnsi="Arial" w:cs="Arial"/>
          <w:noProof/>
          <w:lang w:val="hy-AM" w:eastAsia="x-none"/>
        </w:rPr>
        <w:t xml:space="preserve"> ելնելով վերջինիս վերաբերյալ ՀՀ պաշտոնական վիճակագրության կամ այլ աղբյուրների հրապարակումներում առկա տեղեկատվությունից:</w:t>
      </w:r>
    </w:p>
    <w:p w14:paraId="08ED92D2" w14:textId="5CA1C09E" w:rsidR="00400F13" w:rsidRPr="00176AB3" w:rsidRDefault="00C26155" w:rsidP="00400F13">
      <w:pPr>
        <w:shd w:val="clear" w:color="auto" w:fill="FFFFFF"/>
        <w:spacing w:after="120" w:line="276" w:lineRule="auto"/>
        <w:jc w:val="both"/>
        <w:rPr>
          <w:rFonts w:ascii="Arial" w:hAnsi="Arial" w:cs="Arial"/>
          <w:b/>
          <w:bCs/>
          <w:noProof/>
          <w:lang w:val="hy-AM"/>
        </w:rPr>
      </w:pPr>
      <w:r w:rsidRPr="00176AB3">
        <w:rPr>
          <w:rFonts w:ascii="Arial" w:hAnsi="Arial" w:cs="Arial"/>
          <w:b/>
          <w:bCs/>
          <w:noProof/>
          <w:lang w:val="hy-AM"/>
        </w:rPr>
        <w:t>Համայնքների եկամուտներ</w:t>
      </w:r>
      <w:r w:rsidR="00400F13" w:rsidRPr="00176AB3">
        <w:rPr>
          <w:rFonts w:ascii="Arial" w:hAnsi="Arial" w:cs="Arial"/>
          <w:b/>
          <w:bCs/>
          <w:noProof/>
          <w:lang w:val="hy-AM"/>
        </w:rPr>
        <w:t>ը՝</w:t>
      </w:r>
    </w:p>
    <w:p w14:paraId="33CB6471" w14:textId="5FD8400D" w:rsidR="006B5C18" w:rsidRPr="00176AB3" w:rsidRDefault="00400F13" w:rsidP="00EC5CFF">
      <w:pPr>
        <w:shd w:val="clear" w:color="auto" w:fill="FFFFFF"/>
        <w:spacing w:after="120" w:line="276" w:lineRule="auto"/>
        <w:ind w:firstLine="426"/>
        <w:jc w:val="both"/>
        <w:rPr>
          <w:rFonts w:ascii="Arial" w:hAnsi="Arial" w:cs="Arial"/>
          <w:noProof/>
          <w:lang w:val="hy-AM"/>
        </w:rPr>
      </w:pPr>
      <w:r w:rsidRPr="00176AB3">
        <w:rPr>
          <w:rFonts w:ascii="Arial" w:hAnsi="Arial" w:cs="Arial"/>
          <w:noProof/>
          <w:lang w:val="hy-AM"/>
        </w:rPr>
        <w:t xml:space="preserve">2023-2025 </w:t>
      </w:r>
      <w:r w:rsidR="006B5C18" w:rsidRPr="00176AB3">
        <w:rPr>
          <w:rFonts w:ascii="Arial" w:hAnsi="Arial" w:cs="Arial"/>
          <w:noProof/>
          <w:lang w:val="hy-AM"/>
        </w:rPr>
        <w:t xml:space="preserve">թվականների </w:t>
      </w:r>
      <w:r w:rsidR="00176AB3" w:rsidRPr="00176AB3">
        <w:rPr>
          <w:rFonts w:ascii="Arial" w:hAnsi="Arial" w:cs="Arial"/>
          <w:noProof/>
          <w:lang w:val="hy-AM"/>
        </w:rPr>
        <w:t>Բերդ</w:t>
      </w:r>
      <w:r w:rsidR="006B5C18" w:rsidRPr="00176AB3">
        <w:rPr>
          <w:rFonts w:ascii="Arial" w:hAnsi="Arial" w:cs="Arial"/>
          <w:noProof/>
          <w:lang w:val="hy-AM"/>
        </w:rPr>
        <w:t xml:space="preserve"> համայնքի միջնաժամկետ ծախսային ծրագրում </w:t>
      </w:r>
      <w:r w:rsidR="00C26155" w:rsidRPr="00176AB3">
        <w:rPr>
          <w:rFonts w:ascii="Arial" w:hAnsi="Arial" w:cs="Arial"/>
          <w:noProof/>
          <w:lang w:val="hy-AM"/>
        </w:rPr>
        <w:t>առաջիկա երեք տարիների համար համայնքի եկամուտներ</w:t>
      </w:r>
      <w:r w:rsidR="006B5C18" w:rsidRPr="00176AB3">
        <w:rPr>
          <w:rFonts w:ascii="Arial" w:hAnsi="Arial" w:cs="Arial"/>
          <w:noProof/>
          <w:lang w:val="hy-AM"/>
        </w:rPr>
        <w:t>ը պլանավորելիս հիմք է հանդիսացել օրենքով սահմանված և նախորդ երեք տարիներին հավաքագրված միջին ցուցանիշները։</w:t>
      </w:r>
    </w:p>
    <w:p w14:paraId="2A28D720" w14:textId="77777777" w:rsidR="00AA6E97" w:rsidRDefault="0065666C" w:rsidP="00EC5CFF">
      <w:pPr>
        <w:autoSpaceDE w:val="0"/>
        <w:autoSpaceDN w:val="0"/>
        <w:spacing w:after="120" w:line="276" w:lineRule="auto"/>
        <w:ind w:firstLine="426"/>
        <w:jc w:val="both"/>
        <w:rPr>
          <w:rFonts w:ascii="Arial" w:hAnsi="Arial" w:cs="Arial"/>
          <w:noProof/>
          <w:lang w:val="hy-AM"/>
        </w:rPr>
      </w:pPr>
      <w:r w:rsidRPr="00176AB3">
        <w:rPr>
          <w:rFonts w:ascii="Arial" w:hAnsi="Arial" w:cs="Arial"/>
          <w:bCs/>
          <w:noProof/>
          <w:lang w:val="hy-AM"/>
        </w:rPr>
        <w:t>Հ</w:t>
      </w:r>
      <w:r w:rsidR="006B5C18" w:rsidRPr="00176AB3">
        <w:rPr>
          <w:rFonts w:ascii="Arial" w:hAnsi="Arial" w:cs="Arial"/>
          <w:bCs/>
          <w:noProof/>
          <w:lang w:val="hy-AM"/>
        </w:rPr>
        <w:t xml:space="preserve">արկերը հաշվարկելիս </w:t>
      </w:r>
      <w:r w:rsidR="007F5565" w:rsidRPr="00176AB3">
        <w:rPr>
          <w:rFonts w:ascii="Arial" w:hAnsi="Arial" w:cs="Arial"/>
          <w:bCs/>
          <w:noProof/>
          <w:lang w:val="hy-AM"/>
        </w:rPr>
        <w:t>հիմք է հասնդիսացել</w:t>
      </w:r>
      <w:r w:rsidR="007F5565" w:rsidRPr="00176AB3">
        <w:rPr>
          <w:rFonts w:ascii="Arial" w:hAnsi="Arial" w:cs="Arial"/>
          <w:b/>
          <w:bCs/>
          <w:noProof/>
          <w:lang w:val="hy-AM"/>
        </w:rPr>
        <w:t xml:space="preserve"> </w:t>
      </w:r>
      <w:r w:rsidR="006B5C18" w:rsidRPr="00176AB3">
        <w:rPr>
          <w:rFonts w:ascii="Arial" w:hAnsi="Arial" w:cs="Arial"/>
          <w:noProof/>
          <w:lang w:val="hy-AM"/>
        </w:rPr>
        <w:t>համայնքում</w:t>
      </w:r>
      <w:r w:rsidR="006B5C18" w:rsidRPr="00176AB3" w:rsidDel="00891BC4">
        <w:rPr>
          <w:rFonts w:ascii="Arial" w:hAnsi="Arial" w:cs="Arial"/>
          <w:noProof/>
          <w:lang w:val="hy-AM"/>
        </w:rPr>
        <w:t xml:space="preserve"> </w:t>
      </w:r>
      <w:r w:rsidR="006B5C18" w:rsidRPr="00176AB3">
        <w:rPr>
          <w:rFonts w:ascii="Arial" w:hAnsi="Arial" w:cs="Arial"/>
          <w:noProof/>
          <w:lang w:val="hy-AM"/>
        </w:rPr>
        <w:t>պարտադիր</w:t>
      </w:r>
      <w:r w:rsidR="006B5C18" w:rsidRPr="00176AB3" w:rsidDel="00891BC4">
        <w:rPr>
          <w:rFonts w:ascii="Arial" w:hAnsi="Arial" w:cs="Arial"/>
          <w:noProof/>
          <w:lang w:val="hy-AM"/>
        </w:rPr>
        <w:t xml:space="preserve"> </w:t>
      </w:r>
      <w:r w:rsidR="006B5C18" w:rsidRPr="00176AB3">
        <w:rPr>
          <w:rFonts w:ascii="Arial" w:hAnsi="Arial" w:cs="Arial"/>
          <w:noProof/>
          <w:lang w:val="hy-AM"/>
        </w:rPr>
        <w:t>կիրառվող անշարժ գույքի հարկի և փոխադրամիջոցների գույ</w:t>
      </w:r>
      <w:r w:rsidR="006B5C18" w:rsidRPr="00176AB3">
        <w:rPr>
          <w:rFonts w:ascii="Arial" w:hAnsi="Arial" w:cs="Arial"/>
          <w:noProof/>
          <w:lang w:val="hy-AM"/>
        </w:rPr>
        <w:softHyphen/>
        <w:t xml:space="preserve">քահարկի գծով: Համաձայն </w:t>
      </w:r>
      <w:r w:rsidR="00AA6E97">
        <w:rPr>
          <w:rFonts w:ascii="Arial" w:hAnsi="Arial" w:cs="Arial"/>
          <w:noProof/>
          <w:lang w:val="hy-AM"/>
        </w:rPr>
        <w:t xml:space="preserve">ՀՀ </w:t>
      </w:r>
      <w:r w:rsidR="006B5C18" w:rsidRPr="00176AB3">
        <w:rPr>
          <w:rFonts w:ascii="Arial" w:hAnsi="Arial" w:cs="Arial"/>
          <w:noProof/>
          <w:lang w:val="hy-AM"/>
        </w:rPr>
        <w:t>հարկային օրենսգրքի՝ անշարժ գույքի հարկի և փոխադրամիջոցների գույ</w:t>
      </w:r>
      <w:r w:rsidR="006B5C18" w:rsidRPr="00176AB3">
        <w:rPr>
          <w:rFonts w:ascii="Arial" w:hAnsi="Arial" w:cs="Arial"/>
          <w:noProof/>
          <w:lang w:val="hy-AM"/>
        </w:rPr>
        <w:softHyphen/>
        <w:t>քահարկի</w:t>
      </w:r>
      <w:r w:rsidR="006B5C18" w:rsidRPr="00176AB3" w:rsidDel="00CB72FA">
        <w:rPr>
          <w:rFonts w:ascii="Arial" w:hAnsi="Arial" w:cs="Arial"/>
          <w:noProof/>
          <w:lang w:val="hy-AM"/>
        </w:rPr>
        <w:t xml:space="preserve"> </w:t>
      </w:r>
      <w:r w:rsidR="006B5C18" w:rsidRPr="00176AB3">
        <w:rPr>
          <w:rFonts w:ascii="Arial" w:hAnsi="Arial" w:cs="Arial"/>
          <w:noProof/>
          <w:lang w:val="hy-AM"/>
        </w:rPr>
        <w:t xml:space="preserve">գումարները ենթակա են վճարման </w:t>
      </w:r>
      <w:r w:rsidR="007F5565" w:rsidRPr="00176AB3">
        <w:rPr>
          <w:rFonts w:ascii="Arial" w:hAnsi="Arial" w:cs="Arial"/>
          <w:noProof/>
          <w:lang w:val="hy-AM"/>
        </w:rPr>
        <w:t>համայնքի</w:t>
      </w:r>
      <w:r w:rsidR="006B5C18" w:rsidRPr="00176AB3">
        <w:rPr>
          <w:rFonts w:ascii="Arial" w:hAnsi="Arial" w:cs="Arial"/>
          <w:noProof/>
          <w:lang w:val="hy-AM"/>
        </w:rPr>
        <w:t xml:space="preserve"> բյուջեն:</w:t>
      </w:r>
      <w:r w:rsidR="007F5565" w:rsidRPr="00176AB3">
        <w:rPr>
          <w:rFonts w:ascii="Arial" w:hAnsi="Arial" w:cs="Arial"/>
          <w:noProof/>
          <w:lang w:val="hy-AM"/>
        </w:rPr>
        <w:t xml:space="preserve"> </w:t>
      </w:r>
      <w:r w:rsidR="006B5C18" w:rsidRPr="00176AB3">
        <w:rPr>
          <w:rFonts w:ascii="Arial" w:hAnsi="Arial" w:cs="Arial"/>
          <w:noProof/>
          <w:lang w:val="hy-AM"/>
        </w:rPr>
        <w:t>Անշարժ գույքի հարկ և փոխադրամիջոցների գույքահարկ վճարողների, դրանց առանձին խմբերի, ինչպես նաև հարկ</w:t>
      </w:r>
      <w:r w:rsidR="006B5C18" w:rsidRPr="00176AB3">
        <w:rPr>
          <w:rFonts w:ascii="Arial" w:hAnsi="Arial" w:cs="Arial"/>
          <w:noProof/>
          <w:lang w:val="hy-AM"/>
        </w:rPr>
        <w:softHyphen/>
        <w:t>ման որոշ օբյեկտների համար ՀՀ օրենս</w:t>
      </w:r>
      <w:r w:rsidR="006B5C18" w:rsidRPr="00176AB3">
        <w:rPr>
          <w:rFonts w:ascii="Arial" w:hAnsi="Arial" w:cs="Arial"/>
          <w:noProof/>
          <w:lang w:val="hy-AM"/>
        </w:rPr>
        <w:softHyphen/>
        <w:t>դրու</w:t>
      </w:r>
      <w:r w:rsidR="006B5C18" w:rsidRPr="00176AB3">
        <w:rPr>
          <w:rFonts w:ascii="Arial" w:hAnsi="Arial" w:cs="Arial"/>
          <w:noProof/>
          <w:lang w:val="hy-AM"/>
        </w:rPr>
        <w:softHyphen/>
        <w:t xml:space="preserve">թյամբ սահմանված են հարկային արտոնություններ: </w:t>
      </w:r>
    </w:p>
    <w:p w14:paraId="5ACA183F" w14:textId="3713DAF3" w:rsidR="00AA6E97" w:rsidRDefault="006B5C18" w:rsidP="00EC5CFF">
      <w:pPr>
        <w:autoSpaceDE w:val="0"/>
        <w:autoSpaceDN w:val="0"/>
        <w:spacing w:after="120" w:line="276" w:lineRule="auto"/>
        <w:ind w:firstLine="426"/>
        <w:jc w:val="both"/>
        <w:rPr>
          <w:rFonts w:ascii="Arial" w:hAnsi="Arial" w:cs="Arial"/>
          <w:noProof/>
          <w:lang w:val="hy-AM"/>
        </w:rPr>
      </w:pPr>
      <w:r w:rsidRPr="00176AB3">
        <w:rPr>
          <w:rFonts w:ascii="Arial" w:hAnsi="Arial" w:cs="Arial"/>
          <w:noProof/>
          <w:lang w:val="hy-AM"/>
        </w:rPr>
        <w:t>Անշարժ գույքի հարկի և փոխադրամիջոցների գույքահարկի արտոնութ</w:t>
      </w:r>
      <w:r w:rsidRPr="00176AB3">
        <w:rPr>
          <w:rFonts w:ascii="Arial" w:hAnsi="Arial" w:cs="Arial"/>
          <w:noProof/>
          <w:lang w:val="hy-AM"/>
        </w:rPr>
        <w:softHyphen/>
        <w:t>յուն</w:t>
      </w:r>
      <w:r w:rsidRPr="00176AB3">
        <w:rPr>
          <w:rFonts w:ascii="Arial" w:hAnsi="Arial" w:cs="Arial"/>
          <w:noProof/>
          <w:lang w:val="hy-AM"/>
        </w:rPr>
        <w:softHyphen/>
        <w:t>նե</w:t>
      </w:r>
      <w:r w:rsidRPr="00176AB3">
        <w:rPr>
          <w:rFonts w:ascii="Arial" w:hAnsi="Arial" w:cs="Arial"/>
          <w:noProof/>
          <w:lang w:val="hy-AM"/>
        </w:rPr>
        <w:softHyphen/>
        <w:t>րի սահմանման իրավասությամբ օժտված է նաև համայնքի ավագանին, որի սահմանած ար</w:t>
      </w:r>
      <w:r w:rsidRPr="00176AB3">
        <w:rPr>
          <w:rFonts w:ascii="Arial" w:hAnsi="Arial" w:cs="Arial"/>
          <w:noProof/>
          <w:lang w:val="hy-AM"/>
        </w:rPr>
        <w:softHyphen/>
        <w:t xml:space="preserve">տոնությունների </w:t>
      </w:r>
      <w:r w:rsidRPr="00176AB3">
        <w:rPr>
          <w:rFonts w:ascii="Arial" w:hAnsi="Arial" w:cs="Arial"/>
          <w:noProof/>
          <w:lang w:val="hy-AM"/>
        </w:rPr>
        <w:lastRenderedPageBreak/>
        <w:t>ընդհանուր գումարը չի կարող գերազանցել տվյալ հարկային տարվա  համար անշարժ գույքի հարկի գծով համայնքի բյուջեի հաստատված եկամուտների 10 տոկոսը և փոխադրամիջոցների գույքահարկի համար համայնքի բյուջեի հաստատված եկամուտների 10 տոկոսը, և այդ արտոնությունների գումարի դիմաց պետական բյուջեից լրացուցիչ դոտացիաներ չեն տրամադրվում:</w:t>
      </w:r>
      <w:r w:rsidR="00400F13" w:rsidRPr="00176AB3">
        <w:rPr>
          <w:rFonts w:ascii="Arial" w:hAnsi="Arial" w:cs="Arial"/>
          <w:noProof/>
          <w:lang w:val="hy-AM"/>
        </w:rPr>
        <w:t xml:space="preserve"> </w:t>
      </w:r>
      <w:r w:rsidRPr="00176AB3">
        <w:rPr>
          <w:rFonts w:ascii="Arial" w:hAnsi="Arial" w:cs="Arial"/>
          <w:noProof/>
          <w:lang w:val="hy-AM"/>
        </w:rPr>
        <w:t>Միևնույն ժամանակ համայնքների բյուջեների նախագծերում տեղական հարկերի մուտքերի կանխատեսման ժամանակ անհրաժեշտ է հիմք ընդունել յուրաքանչյուր հարկատեսակի համար</w:t>
      </w:r>
      <w:r w:rsidR="00400F13" w:rsidRPr="00176AB3">
        <w:rPr>
          <w:rFonts w:ascii="Arial" w:hAnsi="Arial" w:cs="Arial"/>
          <w:noProof/>
          <w:lang w:val="hy-AM"/>
        </w:rPr>
        <w:t xml:space="preserve"> </w:t>
      </w:r>
      <w:r w:rsidRPr="00176AB3">
        <w:rPr>
          <w:rFonts w:ascii="Arial" w:hAnsi="Arial" w:cs="Arial"/>
          <w:noProof/>
          <w:lang w:val="hy-AM"/>
        </w:rPr>
        <w:t>հաշվարկային գումարները, գնահատել պլանավորվող տարվա սկզբի դրությամբ կու</w:t>
      </w:r>
      <w:r w:rsidRPr="00176AB3">
        <w:rPr>
          <w:rFonts w:ascii="Arial" w:hAnsi="Arial" w:cs="Arial"/>
          <w:noProof/>
          <w:lang w:val="hy-AM"/>
        </w:rPr>
        <w:softHyphen/>
        <w:t>տակվելիք ապառքների փոփոխության (մարման և/կամ նոր ապառքների առաջացման) դի</w:t>
      </w:r>
      <w:r w:rsidRPr="00176AB3">
        <w:rPr>
          <w:rFonts w:ascii="Arial" w:hAnsi="Arial" w:cs="Arial"/>
          <w:noProof/>
          <w:lang w:val="hy-AM"/>
        </w:rPr>
        <w:softHyphen/>
        <w:t>նա</w:t>
      </w:r>
      <w:r w:rsidRPr="00176AB3">
        <w:rPr>
          <w:rFonts w:ascii="Arial" w:hAnsi="Arial" w:cs="Arial"/>
          <w:noProof/>
          <w:lang w:val="hy-AM"/>
        </w:rPr>
        <w:softHyphen/>
        <w:t>միկան և հարկային օրենսդրության հնարավոր խախտումների համար հաշվարկվելիք տույ</w:t>
      </w:r>
      <w:r w:rsidRPr="00176AB3">
        <w:rPr>
          <w:rFonts w:ascii="Arial" w:hAnsi="Arial" w:cs="Arial"/>
          <w:noProof/>
          <w:lang w:val="hy-AM"/>
        </w:rPr>
        <w:softHyphen/>
        <w:t>ժերի և տուգանքների գծով համայնքի բյուջե գանձվելիք գումարների ծա</w:t>
      </w:r>
      <w:r w:rsidRPr="00176AB3">
        <w:rPr>
          <w:rFonts w:ascii="Arial" w:hAnsi="Arial" w:cs="Arial"/>
          <w:noProof/>
          <w:lang w:val="hy-AM"/>
        </w:rPr>
        <w:softHyphen/>
        <w:t>վալ</w:t>
      </w:r>
      <w:r w:rsidRPr="00176AB3">
        <w:rPr>
          <w:rFonts w:ascii="Arial" w:hAnsi="Arial" w:cs="Arial"/>
          <w:noProof/>
          <w:lang w:val="hy-AM"/>
        </w:rPr>
        <w:softHyphen/>
        <w:t>ները (այսինքն` գնահատել նշված հարկատեսակների գծով համայնքի բյուջեի եկամուտների պոտենցիալ մակարդակը): Մասնավորապես, ապառքների մարման կամ նոր ապառքների առաջացման վերաբերյալ ենթադրությունները, որոնք կդրվեն այս հարկատեսակների գծով համայնքի բյուջեի մուտքերի կանխատեսումների հիմքում,  ար</w:t>
      </w:r>
      <w:r w:rsidRPr="00176AB3">
        <w:rPr>
          <w:rFonts w:ascii="Arial" w:hAnsi="Arial" w:cs="Arial"/>
          <w:noProof/>
          <w:lang w:val="hy-AM"/>
        </w:rPr>
        <w:softHyphen/>
        <w:t>տա</w:t>
      </w:r>
      <w:r w:rsidRPr="00176AB3">
        <w:rPr>
          <w:rFonts w:ascii="Arial" w:hAnsi="Arial" w:cs="Arial"/>
          <w:noProof/>
          <w:lang w:val="hy-AM"/>
        </w:rPr>
        <w:softHyphen/>
        <w:t>ցոլ</w:t>
      </w:r>
      <w:r w:rsidR="00400F13" w:rsidRPr="00176AB3">
        <w:rPr>
          <w:rFonts w:ascii="Arial" w:hAnsi="Arial" w:cs="Arial"/>
          <w:noProof/>
          <w:lang w:val="hy-AM"/>
        </w:rPr>
        <w:t xml:space="preserve">վում է </w:t>
      </w:r>
      <w:r w:rsidRPr="00176AB3">
        <w:rPr>
          <w:rFonts w:ascii="Arial" w:hAnsi="Arial" w:cs="Arial"/>
          <w:noProof/>
          <w:lang w:val="hy-AM"/>
        </w:rPr>
        <w:t xml:space="preserve"> համայնքի բյուջեի (նրա բաղկացուցիչ մա</w:t>
      </w:r>
      <w:r w:rsidRPr="00176AB3">
        <w:rPr>
          <w:rFonts w:ascii="Arial" w:hAnsi="Arial" w:cs="Arial"/>
          <w:noProof/>
          <w:lang w:val="hy-AM"/>
        </w:rPr>
        <w:softHyphen/>
        <w:t>սե</w:t>
      </w:r>
      <w:r w:rsidRPr="00176AB3">
        <w:rPr>
          <w:rFonts w:ascii="Arial" w:hAnsi="Arial" w:cs="Arial"/>
          <w:noProof/>
          <w:lang w:val="hy-AM"/>
        </w:rPr>
        <w:softHyphen/>
        <w:t>րի) միասնական օրինակելի ձևի հատված 1-ի Տեղեկություններ գույքահարկի և հողի հար</w:t>
      </w:r>
      <w:r w:rsidRPr="00176AB3">
        <w:rPr>
          <w:rFonts w:ascii="Arial" w:hAnsi="Arial" w:cs="Arial"/>
          <w:noProof/>
          <w:lang w:val="hy-AM"/>
        </w:rPr>
        <w:softHyphen/>
        <w:t>կի, հողերի և այլ գույքի վարձակալության վարձավճարների գծով առանձին ցուցանիշների վե</w:t>
      </w:r>
      <w:r w:rsidRPr="00176AB3">
        <w:rPr>
          <w:rFonts w:ascii="Arial" w:hAnsi="Arial" w:cs="Arial"/>
          <w:noProof/>
          <w:lang w:val="hy-AM"/>
        </w:rPr>
        <w:softHyphen/>
        <w:t>րա</w:t>
      </w:r>
      <w:r w:rsidRPr="00176AB3">
        <w:rPr>
          <w:rFonts w:ascii="Arial" w:hAnsi="Arial" w:cs="Arial"/>
          <w:noProof/>
          <w:lang w:val="hy-AM"/>
        </w:rPr>
        <w:softHyphen/>
        <w:t>բերյալ</w:t>
      </w:r>
      <w:r w:rsidR="006E530E">
        <w:rPr>
          <w:rFonts w:ascii="Arial" w:hAnsi="Arial" w:cs="Arial"/>
          <w:noProof/>
          <w:lang w:val="hy-AM"/>
        </w:rPr>
        <w:t>՝</w:t>
      </w:r>
      <w:r w:rsidRPr="00176AB3">
        <w:rPr>
          <w:rFonts w:ascii="Arial" w:hAnsi="Arial" w:cs="Arial"/>
          <w:noProof/>
          <w:lang w:val="hy-AM"/>
        </w:rPr>
        <w:t xml:space="preserve"> աղյուսակի 1-3 տողերում:</w:t>
      </w:r>
    </w:p>
    <w:p w14:paraId="0B2988C4" w14:textId="44465F7D" w:rsidR="006B5C18" w:rsidRPr="00176AB3" w:rsidRDefault="006B5C18" w:rsidP="00EC5CFF">
      <w:pPr>
        <w:autoSpaceDE w:val="0"/>
        <w:autoSpaceDN w:val="0"/>
        <w:spacing w:after="120" w:line="276" w:lineRule="auto"/>
        <w:ind w:firstLine="426"/>
        <w:jc w:val="both"/>
        <w:rPr>
          <w:rFonts w:ascii="Arial" w:hAnsi="Arial" w:cs="Arial"/>
          <w:noProof/>
          <w:lang w:val="hy-AM"/>
        </w:rPr>
      </w:pPr>
      <w:r w:rsidRPr="00176AB3">
        <w:rPr>
          <w:rFonts w:ascii="Arial" w:hAnsi="Arial" w:cs="Arial"/>
          <w:noProof/>
          <w:lang w:val="hy-AM"/>
        </w:rPr>
        <w:t>Իրատեսական կանխատեսումների համար անհրաժեշտ է հաշվի առնել նաև նախորդ տա</w:t>
      </w:r>
      <w:r w:rsidRPr="00176AB3">
        <w:rPr>
          <w:rFonts w:ascii="Arial" w:hAnsi="Arial" w:cs="Arial"/>
          <w:noProof/>
          <w:lang w:val="hy-AM"/>
        </w:rPr>
        <w:softHyphen/>
        <w:t>րիներին այդ հարկերի գանձելիության մակարդակը, ինչպես նաև այս բնագավառում առ</w:t>
      </w:r>
      <w:r w:rsidRPr="00176AB3">
        <w:rPr>
          <w:rFonts w:ascii="Arial" w:hAnsi="Arial" w:cs="Arial"/>
          <w:noProof/>
          <w:lang w:val="hy-AM"/>
        </w:rPr>
        <w:softHyphen/>
        <w:t>կա խնդիրների առաջացման պատճառները ու դրանք հաղթահարելու հնարավորությունները:</w:t>
      </w:r>
      <w:r w:rsidR="00400F13" w:rsidRPr="00176AB3">
        <w:rPr>
          <w:rFonts w:ascii="Arial" w:hAnsi="Arial" w:cs="Arial"/>
          <w:noProof/>
          <w:lang w:val="hy-AM"/>
        </w:rPr>
        <w:t xml:space="preserve"> </w:t>
      </w:r>
      <w:r w:rsidRPr="00176AB3">
        <w:rPr>
          <w:rFonts w:ascii="Arial" w:hAnsi="Arial" w:cs="Arial"/>
          <w:noProof/>
          <w:lang w:val="hy-AM"/>
        </w:rPr>
        <w:t>Անշարժ գույքի հարկի կանխատեսումներում անհրաժեշտ է հաշվի առնել, որ անշարժ գույքի հարկով հարկման բազա են համարվում անշարժ գույքի հարկով հարկման նպատակով անշարժ գույքի շուկա</w:t>
      </w:r>
      <w:r w:rsidRPr="00176AB3">
        <w:rPr>
          <w:rFonts w:ascii="Arial" w:hAnsi="Arial" w:cs="Arial"/>
          <w:noProof/>
          <w:lang w:val="hy-AM"/>
        </w:rPr>
        <w:softHyphen/>
        <w:t>յա</w:t>
      </w:r>
      <w:r w:rsidRPr="00176AB3">
        <w:rPr>
          <w:rFonts w:ascii="Arial" w:hAnsi="Arial" w:cs="Arial"/>
          <w:noProof/>
          <w:lang w:val="hy-AM"/>
        </w:rPr>
        <w:softHyphen/>
        <w:t>կան արժեքին մոտարկ</w:t>
      </w:r>
      <w:r w:rsidRPr="00176AB3">
        <w:rPr>
          <w:rFonts w:ascii="Arial" w:hAnsi="Arial" w:cs="Arial"/>
          <w:noProof/>
          <w:lang w:val="hy-AM"/>
        </w:rPr>
        <w:softHyphen/>
      </w:r>
      <w:r w:rsidRPr="00176AB3">
        <w:rPr>
          <w:rFonts w:ascii="Arial" w:hAnsi="Arial" w:cs="Arial"/>
          <w:noProof/>
          <w:lang w:val="hy-AM"/>
        </w:rPr>
        <w:softHyphen/>
        <w:t>ված կադաս</w:t>
      </w:r>
      <w:r w:rsidRPr="00176AB3">
        <w:rPr>
          <w:rFonts w:ascii="Arial" w:hAnsi="Arial" w:cs="Arial"/>
          <w:noProof/>
          <w:lang w:val="hy-AM"/>
        </w:rPr>
        <w:softHyphen/>
        <w:t>տրա</w:t>
      </w:r>
      <w:r w:rsidRPr="00176AB3">
        <w:rPr>
          <w:rFonts w:ascii="Arial" w:hAnsi="Arial" w:cs="Arial"/>
          <w:noProof/>
          <w:lang w:val="hy-AM"/>
        </w:rPr>
        <w:softHyphen/>
        <w:t>յին գնահատման կարգը սահմանող օրենքով սահ</w:t>
      </w:r>
      <w:r w:rsidRPr="00176AB3">
        <w:rPr>
          <w:rFonts w:ascii="Arial" w:hAnsi="Arial" w:cs="Arial"/>
          <w:noProof/>
          <w:lang w:val="hy-AM"/>
        </w:rPr>
        <w:softHyphen/>
        <w:t>մանված կարգով գնա</w:t>
      </w:r>
      <w:r w:rsidRPr="00176AB3">
        <w:rPr>
          <w:rFonts w:ascii="Arial" w:hAnsi="Arial" w:cs="Arial"/>
          <w:noProof/>
          <w:lang w:val="hy-AM"/>
        </w:rPr>
        <w:softHyphen/>
        <w:t>հատված՝ հողա</w:t>
      </w:r>
      <w:r w:rsidRPr="00176AB3">
        <w:rPr>
          <w:rFonts w:ascii="Arial" w:hAnsi="Arial" w:cs="Arial"/>
          <w:noProof/>
          <w:lang w:val="hy-AM"/>
        </w:rPr>
        <w:softHyphen/>
        <w:t>մա</w:t>
      </w:r>
      <w:r w:rsidRPr="00176AB3">
        <w:rPr>
          <w:rFonts w:ascii="Arial" w:hAnsi="Arial" w:cs="Arial"/>
          <w:noProof/>
          <w:lang w:val="hy-AM"/>
        </w:rPr>
        <w:softHyphen/>
        <w:t>սերի և (կամ) դրանց բարելավումների շուկայական արժեքին մոտարկ</w:t>
      </w:r>
      <w:r w:rsidRPr="00176AB3">
        <w:rPr>
          <w:rFonts w:ascii="Arial" w:hAnsi="Arial" w:cs="Arial"/>
          <w:noProof/>
          <w:lang w:val="hy-AM"/>
        </w:rPr>
        <w:softHyphen/>
        <w:t>ված կադաստրային արժեք</w:t>
      </w:r>
      <w:r w:rsidRPr="00176AB3">
        <w:rPr>
          <w:rFonts w:ascii="Arial" w:hAnsi="Arial" w:cs="Arial"/>
          <w:noProof/>
          <w:lang w:val="hy-AM"/>
        </w:rPr>
        <w:softHyphen/>
        <w:t>ները: Բացի այդ, նույն հարկային օրենսգրքով սահմանվել է, որ 2021 թվա</w:t>
      </w:r>
      <w:r w:rsidRPr="00176AB3">
        <w:rPr>
          <w:rFonts w:ascii="Arial" w:hAnsi="Arial" w:cs="Arial"/>
          <w:noProof/>
          <w:lang w:val="hy-AM"/>
        </w:rPr>
        <w:softHyphen/>
        <w:t>կանի, հաշ</w:t>
      </w:r>
      <w:r w:rsidRPr="00176AB3">
        <w:rPr>
          <w:rFonts w:ascii="Arial" w:hAnsi="Arial" w:cs="Arial"/>
          <w:noProof/>
          <w:lang w:val="hy-AM"/>
        </w:rPr>
        <w:softHyphen/>
        <w:t>վետու տարվա համար անշարժ գույքի հարկը (բացա</w:t>
      </w:r>
      <w:r w:rsidRPr="00176AB3">
        <w:rPr>
          <w:rFonts w:ascii="Arial" w:hAnsi="Arial" w:cs="Arial"/>
          <w:noProof/>
          <w:lang w:val="hy-AM"/>
        </w:rPr>
        <w:softHyphen/>
        <w:t>ռու</w:t>
      </w:r>
      <w:r w:rsidRPr="00176AB3">
        <w:rPr>
          <w:rFonts w:ascii="Arial" w:hAnsi="Arial" w:cs="Arial"/>
          <w:noProof/>
          <w:lang w:val="hy-AM"/>
        </w:rPr>
        <w:softHyphen/>
        <w:t>թյամբ գյուղատն</w:t>
      </w:r>
      <w:r w:rsidRPr="00176AB3">
        <w:rPr>
          <w:rFonts w:ascii="Arial" w:hAnsi="Arial" w:cs="Arial"/>
          <w:noProof/>
          <w:lang w:val="hy-AM"/>
        </w:rPr>
        <w:softHyphen/>
        <w:t>տե</w:t>
      </w:r>
      <w:r w:rsidRPr="00176AB3">
        <w:rPr>
          <w:rFonts w:ascii="Arial" w:hAnsi="Arial" w:cs="Arial"/>
          <w:noProof/>
          <w:lang w:val="hy-AM"/>
        </w:rPr>
        <w:softHyphen/>
        <w:t>սա</w:t>
      </w:r>
      <w:r w:rsidRPr="00176AB3">
        <w:rPr>
          <w:rFonts w:ascii="Arial" w:hAnsi="Arial" w:cs="Arial"/>
          <w:noProof/>
          <w:lang w:val="hy-AM"/>
        </w:rPr>
        <w:softHyphen/>
        <w:t>կան նշա</w:t>
      </w:r>
      <w:r w:rsidRPr="00176AB3">
        <w:rPr>
          <w:rFonts w:ascii="Arial" w:hAnsi="Arial" w:cs="Arial"/>
          <w:noProof/>
          <w:lang w:val="hy-AM"/>
        </w:rPr>
        <w:softHyphen/>
        <w:t>նա</w:t>
      </w:r>
      <w:r w:rsidRPr="00176AB3">
        <w:rPr>
          <w:rFonts w:ascii="Arial" w:hAnsi="Arial" w:cs="Arial"/>
          <w:noProof/>
          <w:lang w:val="hy-AM"/>
        </w:rPr>
        <w:softHyphen/>
        <w:t>կության հողերի) հաշ</w:t>
      </w:r>
      <w:r w:rsidRPr="00176AB3">
        <w:rPr>
          <w:rFonts w:ascii="Arial" w:hAnsi="Arial" w:cs="Arial"/>
          <w:noProof/>
          <w:lang w:val="hy-AM"/>
        </w:rPr>
        <w:softHyphen/>
        <w:t>վարկվում է անշարժ գույքի շուկա</w:t>
      </w:r>
      <w:r w:rsidRPr="00176AB3">
        <w:rPr>
          <w:rFonts w:ascii="Arial" w:hAnsi="Arial" w:cs="Arial"/>
          <w:noProof/>
          <w:lang w:val="hy-AM"/>
        </w:rPr>
        <w:softHyphen/>
        <w:t>յա</w:t>
      </w:r>
      <w:r w:rsidRPr="00176AB3">
        <w:rPr>
          <w:rFonts w:ascii="Arial" w:hAnsi="Arial" w:cs="Arial"/>
          <w:noProof/>
          <w:lang w:val="hy-AM"/>
        </w:rPr>
        <w:softHyphen/>
        <w:t>կան արժեքին մոտարկված կադաս</w:t>
      </w:r>
      <w:r w:rsidRPr="00176AB3">
        <w:rPr>
          <w:rFonts w:ascii="Arial" w:hAnsi="Arial" w:cs="Arial"/>
          <w:noProof/>
          <w:lang w:val="hy-AM"/>
        </w:rPr>
        <w:softHyphen/>
        <w:t>տրային արժեք</w:t>
      </w:r>
      <w:r w:rsidRPr="00176AB3">
        <w:rPr>
          <w:rFonts w:ascii="Arial" w:hAnsi="Arial" w:cs="Arial"/>
          <w:noProof/>
          <w:lang w:val="hy-AM"/>
        </w:rPr>
        <w:softHyphen/>
        <w:t>ների և ՀՀ հարկային օրենսգրքի 229-րդ հոդվածի 1-ին մասի 2-7-րդ կետերով սահ</w:t>
      </w:r>
      <w:r w:rsidRPr="00176AB3">
        <w:rPr>
          <w:rFonts w:ascii="Arial" w:hAnsi="Arial" w:cs="Arial"/>
          <w:noProof/>
          <w:lang w:val="hy-AM"/>
        </w:rPr>
        <w:softHyphen/>
        <w:t>ման</w:t>
      </w:r>
      <w:r w:rsidRPr="00176AB3">
        <w:rPr>
          <w:rFonts w:ascii="Arial" w:hAnsi="Arial" w:cs="Arial"/>
          <w:noProof/>
          <w:lang w:val="hy-AM"/>
        </w:rPr>
        <w:softHyphen/>
        <w:t>ված դրույ</w:t>
      </w:r>
      <w:r w:rsidRPr="00176AB3">
        <w:rPr>
          <w:rFonts w:ascii="Arial" w:hAnsi="Arial" w:cs="Arial"/>
          <w:noProof/>
          <w:lang w:val="hy-AM"/>
        </w:rPr>
        <w:softHyphen/>
        <w:t>քա</w:t>
      </w:r>
      <w:r w:rsidRPr="00176AB3">
        <w:rPr>
          <w:rFonts w:ascii="Arial" w:hAnsi="Arial" w:cs="Arial"/>
          <w:noProof/>
          <w:lang w:val="hy-AM"/>
        </w:rPr>
        <w:softHyphen/>
        <w:t>չա</w:t>
      </w:r>
      <w:r w:rsidRPr="00176AB3">
        <w:rPr>
          <w:rFonts w:ascii="Arial" w:hAnsi="Arial" w:cs="Arial"/>
          <w:noProof/>
          <w:lang w:val="hy-AM"/>
        </w:rPr>
        <w:softHyphen/>
        <w:t>փերի արտադրյալի 25 տոկոսի չափով, 2022 թվա</w:t>
      </w:r>
      <w:r w:rsidRPr="00176AB3">
        <w:rPr>
          <w:rFonts w:ascii="Arial" w:hAnsi="Arial" w:cs="Arial"/>
          <w:noProof/>
          <w:lang w:val="hy-AM"/>
        </w:rPr>
        <w:softHyphen/>
      </w:r>
      <w:r w:rsidRPr="00176AB3">
        <w:rPr>
          <w:rFonts w:ascii="Arial" w:hAnsi="Arial" w:cs="Arial"/>
          <w:noProof/>
          <w:lang w:val="hy-AM"/>
        </w:rPr>
        <w:softHyphen/>
        <w:t>կանի համար՝ 30 տոկոսի չափով, 2023 թվականի հաշվետու տարվա համար՝ 35 տոկոսի չափով, 2024 թվա</w:t>
      </w:r>
      <w:r w:rsidRPr="00176AB3">
        <w:rPr>
          <w:rFonts w:ascii="Arial" w:hAnsi="Arial" w:cs="Arial"/>
          <w:noProof/>
          <w:lang w:val="hy-AM"/>
        </w:rPr>
        <w:softHyphen/>
        <w:t>կանի հաշվետու տարվա համար՝ 50 տոկոսի չափով, 2025 թվականի հաշ</w:t>
      </w:r>
      <w:r w:rsidRPr="00176AB3">
        <w:rPr>
          <w:rFonts w:ascii="Arial" w:hAnsi="Arial" w:cs="Arial"/>
          <w:noProof/>
          <w:lang w:val="hy-AM"/>
        </w:rPr>
        <w:softHyphen/>
        <w:t>վետու տարվա համար՝ 75 տոկոսի չափով և 2026 թվականի հաշ</w:t>
      </w:r>
      <w:r w:rsidRPr="00176AB3">
        <w:rPr>
          <w:rFonts w:ascii="Arial" w:hAnsi="Arial" w:cs="Arial"/>
          <w:noProof/>
          <w:lang w:val="hy-AM"/>
        </w:rPr>
        <w:softHyphen/>
        <w:t>վետու տարվա և հետագա հաշ</w:t>
      </w:r>
      <w:r w:rsidRPr="00176AB3">
        <w:rPr>
          <w:rFonts w:ascii="Arial" w:hAnsi="Arial" w:cs="Arial"/>
          <w:noProof/>
          <w:lang w:val="hy-AM"/>
        </w:rPr>
        <w:softHyphen/>
        <w:t>վետու տարի</w:t>
      </w:r>
      <w:r w:rsidRPr="00176AB3">
        <w:rPr>
          <w:rFonts w:ascii="Arial" w:hAnsi="Arial" w:cs="Arial"/>
          <w:noProof/>
          <w:lang w:val="hy-AM"/>
        </w:rPr>
        <w:softHyphen/>
        <w:t>ների համար՝ 100 տոկոսի չափով:</w:t>
      </w:r>
    </w:p>
    <w:p w14:paraId="1EB21F12" w14:textId="0FC36855" w:rsidR="006B5C18" w:rsidRPr="00176AB3" w:rsidRDefault="006B5C18" w:rsidP="00EC5CFF">
      <w:pPr>
        <w:autoSpaceDE w:val="0"/>
        <w:autoSpaceDN w:val="0"/>
        <w:spacing w:after="120" w:line="276" w:lineRule="auto"/>
        <w:ind w:firstLine="426"/>
        <w:jc w:val="both"/>
        <w:rPr>
          <w:rFonts w:ascii="Arial" w:hAnsi="Arial" w:cs="Arial"/>
          <w:noProof/>
          <w:lang w:val="hy-AM"/>
        </w:rPr>
      </w:pPr>
      <w:r w:rsidRPr="00176AB3">
        <w:rPr>
          <w:rFonts w:ascii="Arial" w:hAnsi="Arial" w:cs="Arial"/>
          <w:noProof/>
          <w:lang w:val="hy-AM"/>
        </w:rPr>
        <w:t xml:space="preserve">Փոխադրամիջոցների գույքահարկի կանխատեսումներում </w:t>
      </w:r>
      <w:r w:rsidR="00400F13" w:rsidRPr="00176AB3">
        <w:rPr>
          <w:rFonts w:ascii="Arial" w:hAnsi="Arial" w:cs="Arial"/>
          <w:noProof/>
          <w:lang w:val="hy-AM"/>
        </w:rPr>
        <w:t xml:space="preserve">հաշվի ենք առել </w:t>
      </w:r>
      <w:r w:rsidRPr="00176AB3">
        <w:rPr>
          <w:rFonts w:ascii="Arial" w:hAnsi="Arial" w:cs="Arial"/>
          <w:noProof/>
          <w:lang w:val="hy-AM"/>
        </w:rPr>
        <w:t xml:space="preserve"> փոխադրամիջոցների գույքահարկով հարկման օբյեկտ</w:t>
      </w:r>
      <w:r w:rsidR="00400F13" w:rsidRPr="00176AB3">
        <w:rPr>
          <w:rFonts w:ascii="Arial" w:hAnsi="Arial" w:cs="Arial"/>
          <w:noProof/>
          <w:lang w:val="hy-AM"/>
        </w:rPr>
        <w:t xml:space="preserve">ները՝ </w:t>
      </w:r>
      <w:r w:rsidRPr="00176AB3">
        <w:rPr>
          <w:rFonts w:ascii="Arial" w:hAnsi="Arial" w:cs="Arial"/>
          <w:noProof/>
          <w:lang w:val="hy-AM"/>
        </w:rPr>
        <w:t>ավտոմոբիլային տրանսպորտի միջոցը,</w:t>
      </w:r>
      <w:r w:rsidR="00400F13" w:rsidRPr="00176AB3">
        <w:rPr>
          <w:rFonts w:ascii="Arial" w:hAnsi="Arial" w:cs="Arial"/>
          <w:noProof/>
          <w:lang w:val="hy-AM"/>
        </w:rPr>
        <w:t xml:space="preserve"> </w:t>
      </w:r>
      <w:r w:rsidRPr="00176AB3">
        <w:rPr>
          <w:rFonts w:ascii="Arial" w:hAnsi="Arial" w:cs="Arial"/>
          <w:noProof/>
          <w:lang w:val="hy-AM"/>
        </w:rPr>
        <w:t>ջրային փոխադրամիջոցը (շարժիչով աշխատող),</w:t>
      </w:r>
      <w:r w:rsidR="00400F13" w:rsidRPr="00176AB3">
        <w:rPr>
          <w:rFonts w:ascii="Arial" w:hAnsi="Arial" w:cs="Arial"/>
          <w:noProof/>
          <w:lang w:val="hy-AM"/>
        </w:rPr>
        <w:t xml:space="preserve"> </w:t>
      </w:r>
      <w:r w:rsidRPr="00176AB3">
        <w:rPr>
          <w:rFonts w:ascii="Arial" w:hAnsi="Arial" w:cs="Arial"/>
          <w:noProof/>
          <w:lang w:val="hy-AM"/>
        </w:rPr>
        <w:t>մոտոցիկլետը,</w:t>
      </w:r>
      <w:r w:rsidR="00400F13" w:rsidRPr="00176AB3">
        <w:rPr>
          <w:rFonts w:ascii="Arial" w:hAnsi="Arial" w:cs="Arial"/>
          <w:noProof/>
          <w:lang w:val="hy-AM"/>
        </w:rPr>
        <w:t xml:space="preserve"> ձ</w:t>
      </w:r>
      <w:r w:rsidRPr="00176AB3">
        <w:rPr>
          <w:rFonts w:ascii="Arial" w:hAnsi="Arial" w:cs="Arial"/>
          <w:noProof/>
          <w:lang w:val="hy-AM"/>
        </w:rPr>
        <w:t>յունագնացը,</w:t>
      </w:r>
      <w:r w:rsidR="00400F13" w:rsidRPr="00176AB3">
        <w:rPr>
          <w:rFonts w:ascii="Arial" w:hAnsi="Arial" w:cs="Arial"/>
          <w:noProof/>
          <w:lang w:val="hy-AM"/>
        </w:rPr>
        <w:t xml:space="preserve">  </w:t>
      </w:r>
      <w:r w:rsidRPr="00176AB3">
        <w:rPr>
          <w:rFonts w:ascii="Arial" w:hAnsi="Arial" w:cs="Arial"/>
          <w:noProof/>
          <w:lang w:val="hy-AM"/>
        </w:rPr>
        <w:t>մոտոամենագնացը (քվադրոցիկլը):</w:t>
      </w:r>
      <w:r w:rsidR="00400F13" w:rsidRPr="00176AB3">
        <w:rPr>
          <w:rFonts w:ascii="Arial" w:hAnsi="Arial" w:cs="Arial"/>
          <w:noProof/>
          <w:lang w:val="hy-AM"/>
        </w:rPr>
        <w:tab/>
      </w:r>
      <w:r w:rsidR="00400F13" w:rsidRPr="00176AB3">
        <w:rPr>
          <w:rFonts w:ascii="Arial" w:hAnsi="Arial" w:cs="Arial"/>
          <w:noProof/>
          <w:lang w:val="hy-AM"/>
        </w:rPr>
        <w:br/>
      </w:r>
      <w:r w:rsidRPr="00176AB3">
        <w:rPr>
          <w:rFonts w:ascii="Arial" w:hAnsi="Arial" w:cs="Arial"/>
          <w:b/>
          <w:bCs/>
          <w:noProof/>
          <w:lang w:val="hy-AM"/>
        </w:rPr>
        <w:t>Պետական տուրքեր</w:t>
      </w:r>
      <w:r w:rsidR="00AA6E97">
        <w:rPr>
          <w:rFonts w:ascii="Arial" w:hAnsi="Arial" w:cs="Arial"/>
          <w:b/>
          <w:bCs/>
          <w:noProof/>
          <w:lang w:val="hy-AM"/>
        </w:rPr>
        <w:t>՝</w:t>
      </w:r>
      <w:r w:rsidRPr="00176AB3">
        <w:rPr>
          <w:rFonts w:ascii="Arial" w:hAnsi="Arial" w:cs="Arial"/>
          <w:b/>
          <w:bCs/>
          <w:noProof/>
          <w:lang w:val="hy-AM"/>
        </w:rPr>
        <w:tab/>
      </w:r>
    </w:p>
    <w:p w14:paraId="325EB2C2" w14:textId="5FA58097" w:rsidR="006B5C18" w:rsidRPr="00176AB3" w:rsidRDefault="00176AB3" w:rsidP="00EC5CFF">
      <w:pPr>
        <w:autoSpaceDE w:val="0"/>
        <w:autoSpaceDN w:val="0"/>
        <w:spacing w:after="120" w:line="276" w:lineRule="auto"/>
        <w:ind w:firstLine="426"/>
        <w:jc w:val="both"/>
        <w:rPr>
          <w:rFonts w:ascii="Arial" w:hAnsi="Arial" w:cs="Arial"/>
          <w:noProof/>
          <w:lang w:val="hy-AM"/>
        </w:rPr>
      </w:pPr>
      <w:r w:rsidRPr="00176AB3">
        <w:rPr>
          <w:rFonts w:ascii="Arial" w:hAnsi="Arial" w:cs="Arial"/>
          <w:noProof/>
          <w:lang w:val="hy-AM"/>
        </w:rPr>
        <w:t>Բերդ</w:t>
      </w:r>
      <w:r w:rsidR="00400F13" w:rsidRPr="00176AB3">
        <w:rPr>
          <w:rFonts w:ascii="Arial" w:hAnsi="Arial" w:cs="Arial"/>
          <w:noProof/>
          <w:lang w:val="hy-AM"/>
        </w:rPr>
        <w:t xml:space="preserve"> </w:t>
      </w:r>
      <w:r w:rsidR="006B5C18" w:rsidRPr="00176AB3">
        <w:rPr>
          <w:rFonts w:ascii="Arial" w:hAnsi="Arial" w:cs="Arial"/>
          <w:noProof/>
          <w:lang w:val="hy-AM"/>
        </w:rPr>
        <w:t xml:space="preserve">համայնքի բյուջե </w:t>
      </w:r>
      <w:r w:rsidR="00400F13" w:rsidRPr="00176AB3">
        <w:rPr>
          <w:rFonts w:ascii="Arial" w:hAnsi="Arial" w:cs="Arial"/>
          <w:noProof/>
          <w:lang w:val="hy-AM"/>
        </w:rPr>
        <w:t xml:space="preserve">են մուտքագրվում </w:t>
      </w:r>
      <w:r w:rsidR="006B5C18" w:rsidRPr="00176AB3">
        <w:rPr>
          <w:rFonts w:ascii="Arial" w:hAnsi="Arial" w:cs="Arial"/>
          <w:noProof/>
          <w:lang w:val="hy-AM"/>
        </w:rPr>
        <w:t xml:space="preserve">օրենքով ամրագրված </w:t>
      </w:r>
      <w:r w:rsidR="00400F13" w:rsidRPr="00176AB3">
        <w:rPr>
          <w:rFonts w:ascii="Arial" w:hAnsi="Arial" w:cs="Arial"/>
          <w:noProof/>
          <w:lang w:val="hy-AM"/>
        </w:rPr>
        <w:t>հետևյալ</w:t>
      </w:r>
      <w:r w:rsidR="006B5C18" w:rsidRPr="00176AB3">
        <w:rPr>
          <w:rFonts w:ascii="Arial" w:hAnsi="Arial" w:cs="Arial"/>
          <w:noProof/>
          <w:lang w:val="hy-AM"/>
        </w:rPr>
        <w:t xml:space="preserve"> պետական տուրքերի</w:t>
      </w:r>
      <w:r w:rsidR="00400F13" w:rsidRPr="00176AB3">
        <w:rPr>
          <w:rFonts w:ascii="Arial" w:hAnsi="Arial" w:cs="Arial"/>
          <w:noProof/>
          <w:lang w:val="hy-AM"/>
        </w:rPr>
        <w:t xml:space="preserve">ց </w:t>
      </w:r>
      <w:r w:rsidR="006B5C18" w:rsidRPr="00176AB3">
        <w:rPr>
          <w:rFonts w:ascii="Arial" w:hAnsi="Arial" w:cs="Arial"/>
          <w:noProof/>
          <w:lang w:val="hy-AM"/>
        </w:rPr>
        <w:t xml:space="preserve"> մուտքերը.</w:t>
      </w:r>
    </w:p>
    <w:p w14:paraId="75FC7F4F" w14:textId="77777777" w:rsidR="006B5C18" w:rsidRPr="00176AB3" w:rsidRDefault="006B5C18" w:rsidP="00EC5CFF">
      <w:pPr>
        <w:numPr>
          <w:ilvl w:val="0"/>
          <w:numId w:val="13"/>
        </w:numPr>
        <w:autoSpaceDE w:val="0"/>
        <w:autoSpaceDN w:val="0"/>
        <w:spacing w:after="120" w:line="276" w:lineRule="auto"/>
        <w:ind w:firstLine="426"/>
        <w:jc w:val="both"/>
        <w:rPr>
          <w:rFonts w:ascii="Arial" w:hAnsi="Arial" w:cs="Arial"/>
          <w:noProof/>
          <w:lang w:val="hy-AM"/>
        </w:rPr>
      </w:pPr>
      <w:r w:rsidRPr="00176AB3">
        <w:rPr>
          <w:rFonts w:ascii="Arial" w:hAnsi="Arial" w:cs="Arial"/>
          <w:noProof/>
          <w:lang w:val="hy-AM"/>
        </w:rPr>
        <w:t>քաղաքացիական կացության ակտեր գրանցելու, դրանց մասին քաղաքացիներին կրկնա</w:t>
      </w:r>
      <w:r w:rsidRPr="00176AB3">
        <w:rPr>
          <w:rFonts w:ascii="Arial" w:hAnsi="Arial" w:cs="Arial"/>
          <w:noProof/>
          <w:lang w:val="hy-AM"/>
        </w:rPr>
        <w:softHyphen/>
        <w:t>կի վկայականներ, քաղաքացիական կացության ակտերում կատարված գրառումներում փոփոխությունների, լրացումների, ուղղումների և վերականգնման վկայականներ տալու հա</w:t>
      </w:r>
      <w:r w:rsidRPr="00176AB3">
        <w:rPr>
          <w:rFonts w:ascii="Arial" w:hAnsi="Arial" w:cs="Arial"/>
          <w:noProof/>
          <w:lang w:val="hy-AM"/>
        </w:rPr>
        <w:softHyphen/>
        <w:t>մար պետական տուրքերը,</w:t>
      </w:r>
    </w:p>
    <w:p w14:paraId="72ACFACC" w14:textId="77777777" w:rsidR="006B5C18" w:rsidRPr="00176AB3" w:rsidRDefault="006B5C18" w:rsidP="00EC5CFF">
      <w:pPr>
        <w:numPr>
          <w:ilvl w:val="0"/>
          <w:numId w:val="13"/>
        </w:numPr>
        <w:autoSpaceDE w:val="0"/>
        <w:autoSpaceDN w:val="0"/>
        <w:spacing w:after="120" w:line="276" w:lineRule="auto"/>
        <w:ind w:firstLine="426"/>
        <w:jc w:val="both"/>
        <w:rPr>
          <w:rFonts w:ascii="Arial" w:hAnsi="Arial" w:cs="Arial"/>
          <w:noProof/>
          <w:lang w:val="hy-AM"/>
        </w:rPr>
      </w:pPr>
      <w:r w:rsidRPr="00176AB3">
        <w:rPr>
          <w:rFonts w:ascii="Arial" w:hAnsi="Arial" w:cs="Arial"/>
          <w:noProof/>
          <w:lang w:val="hy-AM"/>
        </w:rPr>
        <w:lastRenderedPageBreak/>
        <w:t>նոտարական գրասենյակների կողմից նոտարական ծառայություններ կատարելու, նո</w:t>
      </w:r>
      <w:r w:rsidRPr="00176AB3">
        <w:rPr>
          <w:rFonts w:ascii="Arial" w:hAnsi="Arial" w:cs="Arial"/>
          <w:noProof/>
          <w:lang w:val="hy-AM"/>
        </w:rPr>
        <w:softHyphen/>
        <w:t>տա</w:t>
      </w:r>
      <w:r w:rsidRPr="00176AB3">
        <w:rPr>
          <w:rFonts w:ascii="Arial" w:hAnsi="Arial" w:cs="Arial"/>
          <w:noProof/>
          <w:lang w:val="hy-AM"/>
        </w:rPr>
        <w:softHyphen/>
        <w:t>րական կարգով վավերացված փաստաթղթերի կրկնօրինակներ տալու, նշված մարմին</w:t>
      </w:r>
      <w:r w:rsidRPr="00176AB3">
        <w:rPr>
          <w:rFonts w:ascii="Arial" w:hAnsi="Arial" w:cs="Arial"/>
          <w:noProof/>
          <w:lang w:val="hy-AM"/>
        </w:rPr>
        <w:softHyphen/>
        <w:t>նե</w:t>
      </w:r>
      <w:r w:rsidRPr="00176AB3">
        <w:rPr>
          <w:rFonts w:ascii="Arial" w:hAnsi="Arial" w:cs="Arial"/>
          <w:noProof/>
          <w:lang w:val="hy-AM"/>
        </w:rPr>
        <w:softHyphen/>
        <w:t>րի կողմից գործարքների նախագծեր և դիմումներ կազմելու, փաստաթղթերի պատճեններ հա</w:t>
      </w:r>
      <w:r w:rsidRPr="00176AB3">
        <w:rPr>
          <w:rFonts w:ascii="Arial" w:hAnsi="Arial" w:cs="Arial"/>
          <w:noProof/>
          <w:lang w:val="hy-AM"/>
        </w:rPr>
        <w:softHyphen/>
        <w:t>նելու և դրանցից քաղվածքներ տալու համար պետական տուրքերը։</w:t>
      </w:r>
    </w:p>
    <w:p w14:paraId="1A0CA162" w14:textId="7C8F2D98" w:rsidR="006B5C18" w:rsidRPr="00176AB3" w:rsidRDefault="006B5C18" w:rsidP="00EC5CFF">
      <w:pPr>
        <w:autoSpaceDE w:val="0"/>
        <w:autoSpaceDN w:val="0"/>
        <w:spacing w:after="120" w:line="276" w:lineRule="auto"/>
        <w:ind w:firstLine="426"/>
        <w:jc w:val="both"/>
        <w:rPr>
          <w:rFonts w:ascii="Arial" w:hAnsi="Arial" w:cs="Arial"/>
          <w:b/>
          <w:bCs/>
          <w:noProof/>
          <w:lang w:val="hy-AM"/>
        </w:rPr>
      </w:pPr>
      <w:r w:rsidRPr="00176AB3">
        <w:rPr>
          <w:rFonts w:ascii="Arial" w:hAnsi="Arial" w:cs="Arial"/>
          <w:b/>
          <w:bCs/>
          <w:noProof/>
          <w:lang w:val="hy-AM"/>
        </w:rPr>
        <w:t xml:space="preserve">Տեղական տուրքեր և վճարներ՝ </w:t>
      </w:r>
    </w:p>
    <w:p w14:paraId="6A128C35" w14:textId="2754D101" w:rsidR="006B5C18" w:rsidRPr="00176AB3" w:rsidRDefault="006B5C18" w:rsidP="00EC5CFF">
      <w:pPr>
        <w:autoSpaceDE w:val="0"/>
        <w:autoSpaceDN w:val="0"/>
        <w:spacing w:after="120" w:line="276" w:lineRule="auto"/>
        <w:ind w:firstLine="426"/>
        <w:jc w:val="both"/>
        <w:rPr>
          <w:rFonts w:ascii="Arial" w:hAnsi="Arial" w:cs="Arial"/>
          <w:noProof/>
          <w:lang w:val="hy-AM"/>
        </w:rPr>
      </w:pPr>
      <w:r w:rsidRPr="00176AB3">
        <w:rPr>
          <w:rFonts w:ascii="Arial" w:hAnsi="Arial" w:cs="Arial"/>
          <w:noProof/>
          <w:lang w:val="hy-AM"/>
        </w:rPr>
        <w:t xml:space="preserve"> Տեղական տուրքերի գծով համայնքի բյուջեի եկամուտների հաշվարկման համար կարևոր է բազայի գնահատումը, քանի որ տեղական տուրքերը և դրանց դրույքաչափերը </w:t>
      </w:r>
      <w:r w:rsidR="00400F13" w:rsidRPr="00176AB3">
        <w:rPr>
          <w:rFonts w:ascii="Arial" w:hAnsi="Arial" w:cs="Arial"/>
          <w:noProof/>
          <w:lang w:val="hy-AM"/>
        </w:rPr>
        <w:t xml:space="preserve">սահմանվում են </w:t>
      </w:r>
      <w:r w:rsidRPr="00176AB3">
        <w:rPr>
          <w:rFonts w:ascii="Arial" w:hAnsi="Arial" w:cs="Arial"/>
          <w:noProof/>
          <w:lang w:val="hy-AM"/>
        </w:rPr>
        <w:t xml:space="preserve"> համայնքի տարեկան բյուջեի հաստատումից առաջ: Դրույքաչափերի հաստատումից հետո տեղական տուրքերի կանխատեսումը կհանգի մի</w:t>
      </w:r>
      <w:r w:rsidRPr="00176AB3">
        <w:rPr>
          <w:rFonts w:ascii="Arial" w:hAnsi="Arial" w:cs="Arial"/>
          <w:noProof/>
          <w:lang w:val="hy-AM"/>
        </w:rPr>
        <w:softHyphen/>
        <w:t>այն տարվա ընթացքում տվյալ տեղական տուրքի քանակի (բազայի) կանխատեսմանը: Նույն մոտեցմամբ իրականացվում է նաև տեղական վճարներից համայնքի բյուջեի մուտքերի կան</w:t>
      </w:r>
      <w:r w:rsidRPr="00176AB3">
        <w:rPr>
          <w:rFonts w:ascii="Arial" w:hAnsi="Arial" w:cs="Arial"/>
          <w:noProof/>
          <w:lang w:val="hy-AM"/>
        </w:rPr>
        <w:softHyphen/>
        <w:t>խատեսումը։</w:t>
      </w:r>
      <w:r w:rsidR="00400F13" w:rsidRPr="00176AB3">
        <w:rPr>
          <w:rFonts w:ascii="Arial" w:hAnsi="Arial" w:cs="Arial"/>
          <w:noProof/>
          <w:lang w:val="hy-AM"/>
        </w:rPr>
        <w:t xml:space="preserve"> </w:t>
      </w:r>
      <w:r w:rsidR="00176AB3" w:rsidRPr="00176AB3">
        <w:rPr>
          <w:rFonts w:ascii="Arial" w:hAnsi="Arial" w:cs="Arial"/>
          <w:noProof/>
          <w:lang w:val="hy-AM"/>
        </w:rPr>
        <w:t>Բերդ</w:t>
      </w:r>
      <w:r w:rsidR="00400F13" w:rsidRPr="00176AB3">
        <w:rPr>
          <w:rFonts w:ascii="Arial" w:hAnsi="Arial" w:cs="Arial"/>
          <w:noProof/>
          <w:lang w:val="hy-AM"/>
        </w:rPr>
        <w:t xml:space="preserve"> հ</w:t>
      </w:r>
      <w:r w:rsidRPr="00176AB3">
        <w:rPr>
          <w:rFonts w:ascii="Arial" w:hAnsi="Arial" w:cs="Arial"/>
          <w:noProof/>
          <w:lang w:val="hy-AM"/>
        </w:rPr>
        <w:t xml:space="preserve">ամայնքում տեղական տուրքերի և վճարների դրույքաչափերը սահմանելիս ավագանին </w:t>
      </w:r>
      <w:r w:rsidR="00400F13" w:rsidRPr="00176AB3">
        <w:rPr>
          <w:rFonts w:ascii="Arial" w:hAnsi="Arial" w:cs="Arial"/>
          <w:noProof/>
          <w:lang w:val="hy-AM"/>
        </w:rPr>
        <w:t xml:space="preserve">առաջնորդվել է </w:t>
      </w:r>
      <w:r w:rsidRPr="00176AB3">
        <w:rPr>
          <w:rFonts w:ascii="Arial" w:hAnsi="Arial" w:cs="Arial"/>
          <w:noProof/>
          <w:lang w:val="hy-AM"/>
        </w:rPr>
        <w:t xml:space="preserve">գոտիավորման սկզբունքով, </w:t>
      </w:r>
      <w:r w:rsidR="00400F13" w:rsidRPr="00176AB3">
        <w:rPr>
          <w:rFonts w:ascii="Arial" w:hAnsi="Arial" w:cs="Arial"/>
          <w:noProof/>
          <w:lang w:val="hy-AM"/>
        </w:rPr>
        <w:t>գոտի համարելով համայնքի կազմում առկա  յուրաքանչյուր բնակավայրը։</w:t>
      </w:r>
    </w:p>
    <w:p w14:paraId="01F98B06" w14:textId="4A0B6CA5" w:rsidR="006B5C18" w:rsidRPr="00176AB3" w:rsidRDefault="006B5C18" w:rsidP="00EC5CFF">
      <w:pPr>
        <w:autoSpaceDE w:val="0"/>
        <w:autoSpaceDN w:val="0"/>
        <w:spacing w:after="120" w:line="276" w:lineRule="auto"/>
        <w:ind w:firstLine="426"/>
        <w:jc w:val="both"/>
        <w:rPr>
          <w:rFonts w:ascii="Arial" w:hAnsi="Arial" w:cs="Arial"/>
          <w:b/>
          <w:bCs/>
          <w:noProof/>
          <w:lang w:val="hy-AM"/>
        </w:rPr>
      </w:pPr>
      <w:r w:rsidRPr="00176AB3">
        <w:rPr>
          <w:rFonts w:ascii="Arial" w:hAnsi="Arial" w:cs="Arial"/>
          <w:b/>
          <w:bCs/>
          <w:noProof/>
          <w:lang w:val="hy-AM"/>
        </w:rPr>
        <w:t>Այլ եկամուտներ</w:t>
      </w:r>
      <w:r w:rsidR="00400F13" w:rsidRPr="00176AB3">
        <w:rPr>
          <w:rFonts w:ascii="Arial" w:hAnsi="Arial" w:cs="Arial"/>
          <w:b/>
          <w:bCs/>
          <w:noProof/>
          <w:lang w:val="hy-AM"/>
        </w:rPr>
        <w:t>՝</w:t>
      </w:r>
    </w:p>
    <w:p w14:paraId="058A0CCA" w14:textId="48E02EA3" w:rsidR="00BF5845" w:rsidRPr="00176AB3" w:rsidRDefault="00176AB3" w:rsidP="00EC5CFF">
      <w:pPr>
        <w:autoSpaceDE w:val="0"/>
        <w:autoSpaceDN w:val="0"/>
        <w:spacing w:after="120" w:line="276" w:lineRule="auto"/>
        <w:ind w:firstLine="426"/>
        <w:jc w:val="both"/>
        <w:rPr>
          <w:rFonts w:ascii="Arial" w:hAnsi="Arial" w:cs="Arial"/>
          <w:noProof/>
          <w:lang w:val="hy-AM"/>
        </w:rPr>
      </w:pPr>
      <w:r w:rsidRPr="00176AB3">
        <w:rPr>
          <w:rFonts w:ascii="Arial" w:hAnsi="Arial" w:cs="Arial"/>
          <w:noProof/>
          <w:lang w:val="hy-AM"/>
        </w:rPr>
        <w:t>Բերդ</w:t>
      </w:r>
      <w:r w:rsidR="00400F13" w:rsidRPr="00176AB3">
        <w:rPr>
          <w:rFonts w:ascii="Arial" w:hAnsi="Arial" w:cs="Arial"/>
          <w:noProof/>
          <w:lang w:val="hy-AM"/>
        </w:rPr>
        <w:t xml:space="preserve"> համայնքի ա</w:t>
      </w:r>
      <w:r w:rsidR="006B5C18" w:rsidRPr="00176AB3">
        <w:rPr>
          <w:rFonts w:ascii="Arial" w:hAnsi="Arial" w:cs="Arial"/>
          <w:noProof/>
          <w:lang w:val="hy-AM"/>
        </w:rPr>
        <w:t xml:space="preserve">յլ եկամուտներն են համայնքի և </w:t>
      </w:r>
      <w:r w:rsidR="00400F13" w:rsidRPr="00176AB3">
        <w:rPr>
          <w:rFonts w:ascii="Arial" w:hAnsi="Arial" w:cs="Arial"/>
          <w:noProof/>
          <w:lang w:val="hy-AM"/>
        </w:rPr>
        <w:t xml:space="preserve">համայնքային ոչ առևտրային </w:t>
      </w:r>
      <w:r w:rsidR="006B5C18" w:rsidRPr="00176AB3">
        <w:rPr>
          <w:rFonts w:ascii="Arial" w:hAnsi="Arial" w:cs="Arial"/>
          <w:noProof/>
          <w:lang w:val="hy-AM"/>
        </w:rPr>
        <w:t xml:space="preserve"> </w:t>
      </w:r>
      <w:r w:rsidR="00400F13" w:rsidRPr="00176AB3">
        <w:rPr>
          <w:rFonts w:ascii="Arial" w:hAnsi="Arial" w:cs="Arial"/>
          <w:noProof/>
          <w:lang w:val="hy-AM"/>
        </w:rPr>
        <w:t xml:space="preserve">կազմակերպությունների </w:t>
      </w:r>
      <w:r w:rsidR="006B5C18" w:rsidRPr="00176AB3">
        <w:rPr>
          <w:rFonts w:ascii="Arial" w:hAnsi="Arial" w:cs="Arial"/>
          <w:noProof/>
          <w:lang w:val="hy-AM"/>
        </w:rPr>
        <w:t>կողմից քաղա</w:t>
      </w:r>
      <w:r w:rsidR="006B5C18" w:rsidRPr="00176AB3">
        <w:rPr>
          <w:rFonts w:ascii="Arial" w:hAnsi="Arial" w:cs="Arial"/>
          <w:noProof/>
          <w:lang w:val="hy-AM"/>
        </w:rPr>
        <w:softHyphen/>
        <w:t>քա</w:t>
      </w:r>
      <w:r w:rsidR="006B5C18" w:rsidRPr="00176AB3">
        <w:rPr>
          <w:rFonts w:ascii="Arial" w:hAnsi="Arial" w:cs="Arial"/>
          <w:noProof/>
          <w:lang w:val="hy-AM"/>
        </w:rPr>
        <w:softHyphen/>
        <w:t>ցիա</w:t>
      </w:r>
      <w:r w:rsidR="006B5C18" w:rsidRPr="00176AB3">
        <w:rPr>
          <w:rFonts w:ascii="Arial" w:hAnsi="Arial" w:cs="Arial"/>
          <w:noProof/>
          <w:lang w:val="hy-AM"/>
        </w:rPr>
        <w:softHyphen/>
        <w:t>իրավական պայմանագրերի համապատասխան գանձվող վճարները</w:t>
      </w:r>
      <w:r w:rsidR="00400F13" w:rsidRPr="00176AB3">
        <w:rPr>
          <w:rFonts w:ascii="Arial" w:hAnsi="Arial" w:cs="Arial"/>
          <w:noProof/>
          <w:lang w:val="hy-AM"/>
        </w:rPr>
        <w:t xml:space="preserve">՝ </w:t>
      </w:r>
      <w:r w:rsidR="006B5C18" w:rsidRPr="00176AB3">
        <w:rPr>
          <w:rFonts w:ascii="Arial" w:hAnsi="Arial" w:cs="Arial"/>
          <w:noProof/>
          <w:lang w:val="hy-AM"/>
        </w:rPr>
        <w:t>համայնքի սեփականությունը հանդիսացող գույքի վարձակալության կամ կառուցապատման իրավունքի դիմաց գանձվող վարձավճարները, որոնց հաշվարկման ժամանակ անհրաժեշտ է հիմք ընդունել նախորդ տարիների համար կնքված պայմանագրերի ցուցանիշները: Վարձակալության հանձնվող հողերի վարձակալական վճարները չպետք է պակաս լինեն այդ հողերի համար հաշվարկվող անշարժ գույքի հարկի մեծությունից, իսկ այս եկամտատեսակի գծով կանխատեսվող գումարները պետք է ներառեն նաև առ 01.01.13թ. առկա ապառք</w:t>
      </w:r>
      <w:r w:rsidR="006B5C18" w:rsidRPr="00176AB3">
        <w:rPr>
          <w:rFonts w:ascii="Arial" w:hAnsi="Arial" w:cs="Arial"/>
          <w:noProof/>
          <w:lang w:val="hy-AM"/>
        </w:rPr>
        <w:softHyphen/>
        <w:t xml:space="preserve">ների մարումից մուտքերը: </w:t>
      </w:r>
      <w:r w:rsidR="00BF5845" w:rsidRPr="00176AB3">
        <w:rPr>
          <w:rFonts w:ascii="Arial" w:hAnsi="Arial" w:cs="Arial"/>
          <w:noProof/>
          <w:lang w:val="hy-AM"/>
        </w:rPr>
        <w:t xml:space="preserve"> Այլ եկամուտ է նաև վ</w:t>
      </w:r>
      <w:r w:rsidR="006B5C18" w:rsidRPr="00176AB3">
        <w:rPr>
          <w:rFonts w:ascii="Arial" w:hAnsi="Arial" w:cs="Arial"/>
          <w:noProof/>
          <w:lang w:val="hy-AM"/>
        </w:rPr>
        <w:t>արչական իրավախախտումների համար տեղական ինքնակառավարման մար</w:t>
      </w:r>
      <w:r w:rsidR="006B5C18" w:rsidRPr="00176AB3">
        <w:rPr>
          <w:rFonts w:ascii="Arial" w:hAnsi="Arial" w:cs="Arial"/>
          <w:noProof/>
          <w:lang w:val="hy-AM"/>
        </w:rPr>
        <w:softHyphen/>
        <w:t>մին</w:t>
      </w:r>
      <w:r w:rsidR="006B5C18" w:rsidRPr="00176AB3">
        <w:rPr>
          <w:rFonts w:ascii="Arial" w:hAnsi="Arial" w:cs="Arial"/>
          <w:noProof/>
          <w:lang w:val="hy-AM"/>
        </w:rPr>
        <w:softHyphen/>
        <w:t>նե</w:t>
      </w:r>
      <w:r w:rsidR="006B5C18" w:rsidRPr="00176AB3">
        <w:rPr>
          <w:rFonts w:ascii="Arial" w:hAnsi="Arial" w:cs="Arial"/>
          <w:noProof/>
          <w:lang w:val="hy-AM"/>
        </w:rPr>
        <w:softHyphen/>
        <w:t>րի կողմից պատասխանատվության միջոցների կիրառումից եկամուտնե</w:t>
      </w:r>
      <w:r w:rsidR="00BF5845" w:rsidRPr="00176AB3">
        <w:rPr>
          <w:rFonts w:ascii="Arial" w:hAnsi="Arial" w:cs="Arial"/>
          <w:noProof/>
          <w:lang w:val="hy-AM"/>
        </w:rPr>
        <w:t>րը։</w:t>
      </w:r>
      <w:r w:rsidR="006B5C18" w:rsidRPr="00176AB3">
        <w:rPr>
          <w:rFonts w:ascii="Arial" w:hAnsi="Arial" w:cs="Arial"/>
          <w:noProof/>
          <w:lang w:val="hy-AM"/>
        </w:rPr>
        <w:t xml:space="preserve"> </w:t>
      </w:r>
    </w:p>
    <w:p w14:paraId="2F6932C9" w14:textId="5686465D" w:rsidR="006B5C18" w:rsidRPr="00176AB3" w:rsidRDefault="006B5C18" w:rsidP="00EC5CFF">
      <w:pPr>
        <w:autoSpaceDE w:val="0"/>
        <w:autoSpaceDN w:val="0"/>
        <w:spacing w:after="120" w:line="276" w:lineRule="auto"/>
        <w:ind w:firstLine="426"/>
        <w:jc w:val="both"/>
        <w:rPr>
          <w:rFonts w:ascii="Arial" w:hAnsi="Arial" w:cs="Arial"/>
          <w:b/>
          <w:bCs/>
          <w:noProof/>
          <w:lang w:val="hy-AM"/>
        </w:rPr>
      </w:pPr>
      <w:r w:rsidRPr="00176AB3">
        <w:rPr>
          <w:rFonts w:ascii="Arial" w:hAnsi="Arial" w:cs="Arial"/>
          <w:b/>
          <w:bCs/>
          <w:noProof/>
          <w:lang w:val="hy-AM"/>
        </w:rPr>
        <w:t>Պաշտոնական դրամաշնորհներ</w:t>
      </w:r>
      <w:r w:rsidR="00AA6E97">
        <w:rPr>
          <w:rFonts w:ascii="Arial" w:hAnsi="Arial" w:cs="Arial"/>
          <w:b/>
          <w:bCs/>
          <w:noProof/>
          <w:lang w:val="hy-AM"/>
        </w:rPr>
        <w:t>՝</w:t>
      </w:r>
      <w:r w:rsidRPr="00176AB3">
        <w:rPr>
          <w:rFonts w:ascii="Arial" w:hAnsi="Arial" w:cs="Arial"/>
          <w:b/>
          <w:bCs/>
          <w:noProof/>
          <w:lang w:val="hy-AM"/>
        </w:rPr>
        <w:t xml:space="preserve"> </w:t>
      </w:r>
    </w:p>
    <w:p w14:paraId="71CE20FC" w14:textId="552DEECB" w:rsidR="006B5C18" w:rsidRPr="00176AB3" w:rsidRDefault="00BF5845" w:rsidP="00EC5CFF">
      <w:pPr>
        <w:autoSpaceDE w:val="0"/>
        <w:autoSpaceDN w:val="0"/>
        <w:spacing w:after="120" w:line="276" w:lineRule="auto"/>
        <w:ind w:firstLine="426"/>
        <w:jc w:val="both"/>
        <w:rPr>
          <w:rFonts w:ascii="Arial" w:hAnsi="Arial" w:cs="Arial"/>
          <w:noProof/>
          <w:lang w:val="hy-AM"/>
        </w:rPr>
      </w:pPr>
      <w:r w:rsidRPr="00176AB3">
        <w:rPr>
          <w:rFonts w:ascii="Arial" w:hAnsi="Arial" w:cs="Arial"/>
          <w:noProof/>
          <w:lang w:val="hy-AM"/>
        </w:rPr>
        <w:t>«</w:t>
      </w:r>
      <w:r w:rsidR="00AA6E97">
        <w:rPr>
          <w:rFonts w:ascii="Arial" w:hAnsi="Arial" w:cs="Arial"/>
          <w:noProof/>
          <w:lang w:val="hy-AM"/>
        </w:rPr>
        <w:t xml:space="preserve">ՀՀ </w:t>
      </w:r>
      <w:r w:rsidR="006B5C18" w:rsidRPr="00176AB3">
        <w:rPr>
          <w:rFonts w:ascii="Arial" w:hAnsi="Arial" w:cs="Arial"/>
          <w:noProof/>
          <w:lang w:val="hy-AM"/>
        </w:rPr>
        <w:t>բյուջետային համակարգի մասին» ՀՀ օրենքին հա</w:t>
      </w:r>
      <w:r w:rsidR="006B5C18" w:rsidRPr="00176AB3">
        <w:rPr>
          <w:rFonts w:ascii="Arial" w:hAnsi="Arial" w:cs="Arial"/>
          <w:noProof/>
          <w:lang w:val="hy-AM"/>
        </w:rPr>
        <w:softHyphen/>
        <w:t>մա</w:t>
      </w:r>
      <w:r w:rsidR="006B5C18" w:rsidRPr="00176AB3">
        <w:rPr>
          <w:rFonts w:ascii="Arial" w:hAnsi="Arial" w:cs="Arial"/>
          <w:noProof/>
          <w:lang w:val="hy-AM"/>
        </w:rPr>
        <w:softHyphen/>
        <w:t>պատասխան համայնքների բյուջեների վարչական մասի եկամուտների կազմում կարող են նախատեսվել պետական բյուջեից ստացվող պաշտոնական դրամաշնորհները: Դրանցից մի տե</w:t>
      </w:r>
      <w:r w:rsidR="006B5C18" w:rsidRPr="00176AB3">
        <w:rPr>
          <w:rFonts w:ascii="Arial" w:hAnsi="Arial" w:cs="Arial"/>
          <w:noProof/>
          <w:lang w:val="hy-AM"/>
        </w:rPr>
        <w:softHyphen/>
        <w:t>սակի՝ պետական բյուջեից հատկացվող ֆինանսական համահարթեցման դոտացիա</w:t>
      </w:r>
      <w:r w:rsidR="006B5C18" w:rsidRPr="00176AB3">
        <w:rPr>
          <w:rFonts w:ascii="Arial" w:hAnsi="Arial" w:cs="Arial"/>
          <w:noProof/>
          <w:lang w:val="hy-AM"/>
        </w:rPr>
        <w:softHyphen/>
        <w:t>ների գումարները կհաշվարկվեն լիազորված պետական մարմնի կողմից` «Ֆինանսական հա</w:t>
      </w:r>
      <w:r w:rsidR="006B5C18" w:rsidRPr="00176AB3">
        <w:rPr>
          <w:rFonts w:ascii="Arial" w:hAnsi="Arial" w:cs="Arial"/>
          <w:noProof/>
          <w:lang w:val="hy-AM"/>
        </w:rPr>
        <w:softHyphen/>
        <w:t>մա</w:t>
      </w:r>
      <w:r w:rsidR="006B5C18" w:rsidRPr="00176AB3">
        <w:rPr>
          <w:rFonts w:ascii="Arial" w:hAnsi="Arial" w:cs="Arial"/>
          <w:noProof/>
          <w:lang w:val="hy-AM"/>
        </w:rPr>
        <w:softHyphen/>
        <w:t>հարթեցման մասին» ՀՀ օրենքով սահմանված սկզբունքներին համապատասխան:</w:t>
      </w:r>
    </w:p>
    <w:p w14:paraId="3BEB376B" w14:textId="083AFE93" w:rsidR="00C26155" w:rsidRPr="00176AB3" w:rsidRDefault="00C26155" w:rsidP="00EC5CFF">
      <w:pPr>
        <w:shd w:val="clear" w:color="auto" w:fill="FFFFFF"/>
        <w:spacing w:after="120" w:line="276" w:lineRule="auto"/>
        <w:ind w:firstLine="426"/>
        <w:jc w:val="both"/>
        <w:rPr>
          <w:rFonts w:ascii="Arial" w:hAnsi="Arial" w:cs="Arial"/>
          <w:noProof/>
          <w:lang w:val="hy-AM"/>
        </w:rPr>
      </w:pPr>
      <w:r w:rsidRPr="00176AB3">
        <w:rPr>
          <w:rFonts w:ascii="Arial" w:hAnsi="Arial" w:cs="Arial"/>
          <w:noProof/>
          <w:lang w:val="hy-AM"/>
        </w:rPr>
        <w:t>Համայնքի բյուջեի նախագիծ կազմելիս` հիմքում դրվում է համայնքի ՄԺԾԾ-ն՝ տվյալ բյուջետային տարվա հիմնախնդիրների լուծման համար անհրաժեշտ ֆինանսական միջոցների պլանավորման հիման վրա:</w:t>
      </w:r>
      <w:r w:rsidR="00BF5845" w:rsidRPr="00176AB3">
        <w:rPr>
          <w:rFonts w:ascii="Arial" w:hAnsi="Arial" w:cs="Arial"/>
          <w:noProof/>
          <w:lang w:val="hy-AM"/>
        </w:rPr>
        <w:tab/>
      </w:r>
      <w:r w:rsidR="00BF5845" w:rsidRPr="00176AB3">
        <w:rPr>
          <w:rFonts w:ascii="Arial" w:hAnsi="Arial" w:cs="Arial"/>
          <w:noProof/>
          <w:lang w:val="hy-AM"/>
        </w:rPr>
        <w:br/>
      </w:r>
      <w:r w:rsidRPr="00176AB3">
        <w:rPr>
          <w:rFonts w:ascii="Arial" w:hAnsi="Arial" w:cs="Arial"/>
          <w:noProof/>
          <w:lang w:val="hy-AM"/>
        </w:rPr>
        <w:t>Առաջիկա երեք տարվա՝ համայնքի ՄԺԾԾ մշակման նպատակն է հնարավորություն ստեղծել համայնքի համար միջնաժամկետ հատվածում կառավարելու համայն</w:t>
      </w:r>
      <w:r w:rsidRPr="00176AB3">
        <w:rPr>
          <w:rFonts w:ascii="Arial" w:hAnsi="Arial" w:cs="Arial"/>
          <w:noProof/>
          <w:lang w:val="hy-AM"/>
        </w:rPr>
        <w:softHyphen/>
        <w:t xml:space="preserve">քի ֆինանսական ռեսուրսները: </w:t>
      </w:r>
    </w:p>
    <w:p w14:paraId="5A675C2F" w14:textId="2F99587C" w:rsidR="00C41B0A" w:rsidRPr="00176AB3" w:rsidRDefault="00C41B0A" w:rsidP="003D772F">
      <w:pPr>
        <w:spacing w:after="160" w:line="259" w:lineRule="auto"/>
        <w:rPr>
          <w:rFonts w:ascii="Arial" w:hAnsi="Arial" w:cs="Arial"/>
          <w:lang w:val="hy-AM"/>
        </w:rPr>
      </w:pPr>
    </w:p>
    <w:sectPr w:rsidR="00C41B0A" w:rsidRPr="00176AB3" w:rsidSect="00AA6E97">
      <w:footerReference w:type="even" r:id="rId8"/>
      <w:footerReference w:type="default" r:id="rId9"/>
      <w:pgSz w:w="12240" w:h="15840" w:code="1"/>
      <w:pgMar w:top="426" w:right="758" w:bottom="426" w:left="709" w:header="720" w:footer="55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647874" w14:textId="77777777" w:rsidR="00017F92" w:rsidRDefault="00017F92" w:rsidP="00806E16">
      <w:r>
        <w:separator/>
      </w:r>
    </w:p>
  </w:endnote>
  <w:endnote w:type="continuationSeparator" w:id="0">
    <w:p w14:paraId="147EB77C" w14:textId="77777777" w:rsidR="00017F92" w:rsidRDefault="00017F92" w:rsidP="00806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GHEA Grapalat">
    <w:altName w:val="Sylfaen"/>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LatArm">
    <w:panose1 w:val="00000000000000000000"/>
    <w:charset w:val="00"/>
    <w:family w:val="auto"/>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AM">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Armenian">
    <w:charset w:val="00"/>
    <w:family w:val="swiss"/>
    <w:pitch w:val="variable"/>
    <w:sig w:usb0="00000203" w:usb1="00000000" w:usb2="00000000" w:usb3="00000000" w:csb0="00000005"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D49F5" w14:textId="77777777" w:rsidR="006B5C18" w:rsidRDefault="006B5C18">
    <w:pPr>
      <w:pStyle w:val="af"/>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separate"/>
    </w:r>
    <w:r>
      <w:rPr>
        <w:rStyle w:val="af4"/>
        <w:noProof/>
      </w:rPr>
      <w:t>2</w:t>
    </w:r>
    <w:r>
      <w:rPr>
        <w:rStyle w:val="af4"/>
      </w:rPr>
      <w:fldChar w:fldCharType="end"/>
    </w:r>
  </w:p>
  <w:p w14:paraId="6C3B026F" w14:textId="77777777" w:rsidR="006B5C18" w:rsidRDefault="006B5C18">
    <w:pPr>
      <w:pStyle w:val="af"/>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409DC" w14:textId="1C038B19" w:rsidR="006B5C18" w:rsidRDefault="006B5C18">
    <w:pPr>
      <w:pStyle w:val="af"/>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separate"/>
    </w:r>
    <w:r w:rsidR="00BF5845">
      <w:rPr>
        <w:rStyle w:val="af4"/>
        <w:noProof/>
      </w:rPr>
      <w:t>9</w:t>
    </w:r>
    <w:r>
      <w:rPr>
        <w:rStyle w:val="af4"/>
      </w:rPr>
      <w:fldChar w:fldCharType="end"/>
    </w:r>
  </w:p>
  <w:p w14:paraId="673B242C" w14:textId="77777777" w:rsidR="006B5C18" w:rsidRDefault="006B5C18">
    <w:pPr>
      <w:pStyle w:val="af"/>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EB128C" w14:textId="77777777" w:rsidR="00017F92" w:rsidRDefault="00017F92" w:rsidP="00806E16">
      <w:r>
        <w:separator/>
      </w:r>
    </w:p>
  </w:footnote>
  <w:footnote w:type="continuationSeparator" w:id="0">
    <w:p w14:paraId="4565C375" w14:textId="77777777" w:rsidR="00017F92" w:rsidRDefault="00017F92" w:rsidP="00806E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5E47"/>
      </v:shape>
    </w:pict>
  </w:numPicBullet>
  <w:abstractNum w:abstractNumId="0" w15:restartNumberingAfterBreak="0">
    <w:nsid w:val="FFFFFF83"/>
    <w:multiLevelType w:val="singleLevel"/>
    <w:tmpl w:val="9F865784"/>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FFFFFFFB"/>
    <w:multiLevelType w:val="multilevel"/>
    <w:tmpl w:val="EC68DFD0"/>
    <w:lvl w:ilvl="0">
      <w:start w:val="1"/>
      <w:numFmt w:val="decimal"/>
      <w:lvlText w:val="%1"/>
      <w:legacy w:legacy="1" w:legacySpace="144" w:legacyIndent="0"/>
      <w:lvlJc w:val="left"/>
      <w:rPr>
        <w:b w:val="0"/>
        <w:i w:val="0"/>
      </w:rPr>
    </w:lvl>
    <w:lvl w:ilvl="1">
      <w:start w:val="1"/>
      <w:numFmt w:val="decimal"/>
      <w:lvlText w:val="%1.%2"/>
      <w:legacy w:legacy="1" w:legacySpace="144" w:legacyIndent="0"/>
      <w:lvlJc w:val="left"/>
      <w:rPr>
        <w:b w:val="0"/>
        <w:i w:val="0"/>
      </w:rPr>
    </w:lvl>
    <w:lvl w:ilvl="2">
      <w:start w:val="1"/>
      <w:numFmt w:val="decimal"/>
      <w:lvlText w:val="%1.%2.%3"/>
      <w:legacy w:legacy="1" w:legacySpace="144" w:legacyIndent="0"/>
      <w:lvlJc w:val="left"/>
      <w:rPr>
        <w:b w:val="0"/>
        <w:i w:val="0"/>
      </w:rPr>
    </w:lvl>
    <w:lvl w:ilvl="3">
      <w:start w:val="1"/>
      <w:numFmt w:val="decimal"/>
      <w:lvlText w:val="%1.%2.%3.%4"/>
      <w:legacy w:legacy="1" w:legacySpace="144" w:legacyIndent="0"/>
      <w:lvlJc w:val="left"/>
      <w:rPr>
        <w:b w:val="0"/>
        <w:i w:val="0"/>
      </w:rPr>
    </w:lvl>
    <w:lvl w:ilvl="4">
      <w:start w:val="1"/>
      <w:numFmt w:val="decimal"/>
      <w:lvlText w:val="%1.%2.%3.%4.%5"/>
      <w:legacy w:legacy="1" w:legacySpace="144" w:legacyIndent="0"/>
      <w:lvlJc w:val="left"/>
      <w:rPr>
        <w:rFonts w:ascii="Times New Roman" w:hAnsi="Times New Roman" w:hint="default"/>
        <w:b w:val="0"/>
        <w:i w:val="0"/>
        <w:sz w:val="22"/>
      </w:rPr>
    </w:lvl>
    <w:lvl w:ilvl="5">
      <w:start w:val="1"/>
      <w:numFmt w:val="decimal"/>
      <w:lvlText w:val="%6"/>
      <w:legacy w:legacy="1" w:legacySpace="144" w:legacyIndent="0"/>
      <w:lvlJc w:val="left"/>
      <w:pPr>
        <w:ind w:left="0" w:firstLine="0"/>
      </w:pPr>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 w15:restartNumberingAfterBreak="0">
    <w:nsid w:val="FFFFFFFE"/>
    <w:multiLevelType w:val="singleLevel"/>
    <w:tmpl w:val="6930E93A"/>
    <w:lvl w:ilvl="0">
      <w:numFmt w:val="decimal"/>
      <w:pStyle w:val="Bullet"/>
      <w:lvlText w:val="*"/>
      <w:lvlJc w:val="left"/>
    </w:lvl>
  </w:abstractNum>
  <w:abstractNum w:abstractNumId="3" w15:restartNumberingAfterBreak="0">
    <w:nsid w:val="08777D02"/>
    <w:multiLevelType w:val="multilevel"/>
    <w:tmpl w:val="10B090D0"/>
    <w:lvl w:ilvl="0">
      <w:start w:val="1"/>
      <w:numFmt w:val="decimal"/>
      <w:lvlText w:val="%1.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D7913FB"/>
    <w:multiLevelType w:val="hybridMultilevel"/>
    <w:tmpl w:val="775A2D22"/>
    <w:lvl w:ilvl="0" w:tplc="7C38F890">
      <w:start w:val="2021"/>
      <w:numFmt w:val="bullet"/>
      <w:lvlText w:val="-"/>
      <w:lvlJc w:val="left"/>
      <w:pPr>
        <w:ind w:left="900" w:hanging="360"/>
      </w:pPr>
      <w:rPr>
        <w:rFonts w:ascii="GHEA Grapalat" w:eastAsia="Times New Roman" w:hAnsi="GHEA Grapalat" w:cs="Sylfae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15883921"/>
    <w:multiLevelType w:val="hybridMultilevel"/>
    <w:tmpl w:val="372A9A3A"/>
    <w:lvl w:ilvl="0" w:tplc="ABE8894C">
      <w:start w:val="1"/>
      <w:numFmt w:val="decimal"/>
      <w:lvlText w:val="%1.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F35FCC"/>
    <w:multiLevelType w:val="multilevel"/>
    <w:tmpl w:val="D44296AC"/>
    <w:lvl w:ilvl="0">
      <w:start w:val="1"/>
      <w:numFmt w:val="decimal"/>
      <w:lvlText w:val="%1."/>
      <w:lvlJc w:val="left"/>
      <w:pPr>
        <w:ind w:left="774" w:hanging="504"/>
      </w:pPr>
      <w:rPr>
        <w:rFonts w:hint="default"/>
      </w:rPr>
    </w:lvl>
    <w:lvl w:ilvl="1">
      <w:start w:val="1"/>
      <w:numFmt w:val="decimal"/>
      <w:lvlText w:val="%1.%2."/>
      <w:lvlJc w:val="left"/>
      <w:pPr>
        <w:ind w:left="929" w:hanging="504"/>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7" w15:restartNumberingAfterBreak="0">
    <w:nsid w:val="1AF43CC9"/>
    <w:multiLevelType w:val="hybridMultilevel"/>
    <w:tmpl w:val="7BF842F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15:restartNumberingAfterBreak="0">
    <w:nsid w:val="1E585B75"/>
    <w:multiLevelType w:val="hybridMultilevel"/>
    <w:tmpl w:val="BC8CDFD8"/>
    <w:lvl w:ilvl="0" w:tplc="04090001">
      <w:start w:val="1"/>
      <w:numFmt w:val="bullet"/>
      <w:lvlText w:val=""/>
      <w:lvlJc w:val="left"/>
      <w:pPr>
        <w:ind w:left="1260" w:hanging="360"/>
      </w:pPr>
      <w:rPr>
        <w:rFonts w:ascii="Symbol" w:hAnsi="Symbol" w:hint="default"/>
      </w:rPr>
    </w:lvl>
    <w:lvl w:ilvl="1" w:tplc="FFFFFFFF" w:tentative="1">
      <w:start w:val="1"/>
      <w:numFmt w:val="bullet"/>
      <w:lvlText w:val="o"/>
      <w:lvlJc w:val="left"/>
      <w:pPr>
        <w:ind w:left="1980" w:hanging="360"/>
      </w:pPr>
      <w:rPr>
        <w:rFonts w:ascii="Courier New" w:hAnsi="Courier New" w:cs="Courier New" w:hint="default"/>
      </w:rPr>
    </w:lvl>
    <w:lvl w:ilvl="2" w:tplc="FFFFFFFF" w:tentative="1">
      <w:start w:val="1"/>
      <w:numFmt w:val="bullet"/>
      <w:lvlText w:val=""/>
      <w:lvlJc w:val="left"/>
      <w:pPr>
        <w:ind w:left="2700" w:hanging="360"/>
      </w:pPr>
      <w:rPr>
        <w:rFonts w:ascii="Wingdings" w:hAnsi="Wingdings" w:hint="default"/>
      </w:rPr>
    </w:lvl>
    <w:lvl w:ilvl="3" w:tplc="FFFFFFFF" w:tentative="1">
      <w:start w:val="1"/>
      <w:numFmt w:val="bullet"/>
      <w:lvlText w:val=""/>
      <w:lvlJc w:val="left"/>
      <w:pPr>
        <w:ind w:left="3420" w:hanging="360"/>
      </w:pPr>
      <w:rPr>
        <w:rFonts w:ascii="Symbol" w:hAnsi="Symbol" w:hint="default"/>
      </w:rPr>
    </w:lvl>
    <w:lvl w:ilvl="4" w:tplc="FFFFFFFF" w:tentative="1">
      <w:start w:val="1"/>
      <w:numFmt w:val="bullet"/>
      <w:lvlText w:val="o"/>
      <w:lvlJc w:val="left"/>
      <w:pPr>
        <w:ind w:left="4140" w:hanging="360"/>
      </w:pPr>
      <w:rPr>
        <w:rFonts w:ascii="Courier New" w:hAnsi="Courier New" w:cs="Courier New" w:hint="default"/>
      </w:rPr>
    </w:lvl>
    <w:lvl w:ilvl="5" w:tplc="FFFFFFFF" w:tentative="1">
      <w:start w:val="1"/>
      <w:numFmt w:val="bullet"/>
      <w:lvlText w:val=""/>
      <w:lvlJc w:val="left"/>
      <w:pPr>
        <w:ind w:left="4860" w:hanging="360"/>
      </w:pPr>
      <w:rPr>
        <w:rFonts w:ascii="Wingdings" w:hAnsi="Wingdings" w:hint="default"/>
      </w:rPr>
    </w:lvl>
    <w:lvl w:ilvl="6" w:tplc="FFFFFFFF" w:tentative="1">
      <w:start w:val="1"/>
      <w:numFmt w:val="bullet"/>
      <w:lvlText w:val=""/>
      <w:lvlJc w:val="left"/>
      <w:pPr>
        <w:ind w:left="5580" w:hanging="360"/>
      </w:pPr>
      <w:rPr>
        <w:rFonts w:ascii="Symbol" w:hAnsi="Symbol" w:hint="default"/>
      </w:rPr>
    </w:lvl>
    <w:lvl w:ilvl="7" w:tplc="FFFFFFFF" w:tentative="1">
      <w:start w:val="1"/>
      <w:numFmt w:val="bullet"/>
      <w:lvlText w:val="o"/>
      <w:lvlJc w:val="left"/>
      <w:pPr>
        <w:ind w:left="6300" w:hanging="360"/>
      </w:pPr>
      <w:rPr>
        <w:rFonts w:ascii="Courier New" w:hAnsi="Courier New" w:cs="Courier New" w:hint="default"/>
      </w:rPr>
    </w:lvl>
    <w:lvl w:ilvl="8" w:tplc="FFFFFFFF" w:tentative="1">
      <w:start w:val="1"/>
      <w:numFmt w:val="bullet"/>
      <w:lvlText w:val=""/>
      <w:lvlJc w:val="left"/>
      <w:pPr>
        <w:ind w:left="7020" w:hanging="360"/>
      </w:pPr>
      <w:rPr>
        <w:rFonts w:ascii="Wingdings" w:hAnsi="Wingdings" w:hint="default"/>
      </w:rPr>
    </w:lvl>
  </w:abstractNum>
  <w:abstractNum w:abstractNumId="9" w15:restartNumberingAfterBreak="0">
    <w:nsid w:val="215E398E"/>
    <w:multiLevelType w:val="hybridMultilevel"/>
    <w:tmpl w:val="7AC699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491775"/>
    <w:multiLevelType w:val="hybridMultilevel"/>
    <w:tmpl w:val="23D4FB6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4A420F57"/>
    <w:multiLevelType w:val="hybridMultilevel"/>
    <w:tmpl w:val="40D81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5F2AFA"/>
    <w:multiLevelType w:val="hybridMultilevel"/>
    <w:tmpl w:val="D45A2DB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0E413AC"/>
    <w:multiLevelType w:val="multilevel"/>
    <w:tmpl w:val="F6FE19E2"/>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555611FD"/>
    <w:multiLevelType w:val="multilevel"/>
    <w:tmpl w:val="95E4BD1C"/>
    <w:lvl w:ilvl="0">
      <w:start w:val="2023"/>
      <w:numFmt w:val="decimal"/>
      <w:lvlText w:val="%1"/>
      <w:lvlJc w:val="left"/>
      <w:pPr>
        <w:ind w:left="1125" w:hanging="1125"/>
      </w:pPr>
      <w:rPr>
        <w:rFonts w:hint="default"/>
      </w:rPr>
    </w:lvl>
    <w:lvl w:ilvl="1">
      <w:start w:val="2025"/>
      <w:numFmt w:val="decimal"/>
      <w:lvlText w:val="%1-%2"/>
      <w:lvlJc w:val="left"/>
      <w:pPr>
        <w:ind w:left="1125" w:hanging="1125"/>
      </w:pPr>
      <w:rPr>
        <w:rFonts w:hint="default"/>
      </w:rPr>
    </w:lvl>
    <w:lvl w:ilvl="2">
      <w:start w:val="1"/>
      <w:numFmt w:val="decimal"/>
      <w:lvlText w:val="%1-%2.%3"/>
      <w:lvlJc w:val="left"/>
      <w:pPr>
        <w:ind w:left="1125" w:hanging="1125"/>
      </w:pPr>
      <w:rPr>
        <w:rFonts w:hint="default"/>
      </w:rPr>
    </w:lvl>
    <w:lvl w:ilvl="3">
      <w:start w:val="1"/>
      <w:numFmt w:val="decimal"/>
      <w:lvlText w:val="%1-%2.%3.%4"/>
      <w:lvlJc w:val="left"/>
      <w:pPr>
        <w:ind w:left="1125" w:hanging="1125"/>
      </w:pPr>
      <w:rPr>
        <w:rFonts w:hint="default"/>
      </w:rPr>
    </w:lvl>
    <w:lvl w:ilvl="4">
      <w:start w:val="1"/>
      <w:numFmt w:val="decimal"/>
      <w:lvlText w:val="%1-%2.%3.%4.%5"/>
      <w:lvlJc w:val="left"/>
      <w:pPr>
        <w:ind w:left="1125" w:hanging="1125"/>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59071A5A"/>
    <w:multiLevelType w:val="hybridMultilevel"/>
    <w:tmpl w:val="372A9A3A"/>
    <w:lvl w:ilvl="0" w:tplc="FFFFFFFF">
      <w:start w:val="1"/>
      <w:numFmt w:val="decimal"/>
      <w:lvlText w:val="%1.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9BC5861"/>
    <w:multiLevelType w:val="hybridMultilevel"/>
    <w:tmpl w:val="1FB4B95C"/>
    <w:lvl w:ilvl="0" w:tplc="8D36E06E">
      <w:start w:val="1"/>
      <w:numFmt w:val="decimal"/>
      <w:lvlText w:val="%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B1B5383"/>
    <w:multiLevelType w:val="hybridMultilevel"/>
    <w:tmpl w:val="3EF0DAD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BAE7D9B"/>
    <w:multiLevelType w:val="hybridMultilevel"/>
    <w:tmpl w:val="42B225A4"/>
    <w:lvl w:ilvl="0" w:tplc="041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E1C3283"/>
    <w:multiLevelType w:val="hybridMultilevel"/>
    <w:tmpl w:val="F2F6665A"/>
    <w:lvl w:ilvl="0" w:tplc="041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0" w15:restartNumberingAfterBreak="0">
    <w:nsid w:val="645D072F"/>
    <w:multiLevelType w:val="hybridMultilevel"/>
    <w:tmpl w:val="6F768F0A"/>
    <w:lvl w:ilvl="0" w:tplc="0409000F">
      <w:start w:val="1"/>
      <w:numFmt w:val="decimal"/>
      <w:lvlText w:val="%1."/>
      <w:lvlJc w:val="left"/>
      <w:pPr>
        <w:ind w:left="1260" w:hanging="360"/>
      </w:pPr>
      <w:rPr>
        <w:rFont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1" w15:restartNumberingAfterBreak="0">
    <w:nsid w:val="6ABB4524"/>
    <w:multiLevelType w:val="hybridMultilevel"/>
    <w:tmpl w:val="831688D4"/>
    <w:lvl w:ilvl="0" w:tplc="0409000F">
      <w:start w:val="1"/>
      <w:numFmt w:val="bullet"/>
      <w:pStyle w:val="a"/>
      <w:lvlText w:val=""/>
      <w:lvlJc w:val="left"/>
      <w:pPr>
        <w:tabs>
          <w:tab w:val="num" w:pos="900"/>
        </w:tabs>
        <w:ind w:left="90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E3A7AD1"/>
    <w:multiLevelType w:val="multilevel"/>
    <w:tmpl w:val="0EFAD7DA"/>
    <w:lvl w:ilvl="0">
      <w:start w:val="1"/>
      <w:numFmt w:val="decimal"/>
      <w:lvlText w:val="%1."/>
      <w:lvlJc w:val="left"/>
      <w:pPr>
        <w:ind w:left="1440" w:hanging="360"/>
      </w:pPr>
    </w:lvl>
    <w:lvl w:ilvl="1">
      <w:start w:val="2"/>
      <w:numFmt w:val="decimal"/>
      <w:isLgl/>
      <w:lvlText w:val="%1.%2"/>
      <w:lvlJc w:val="left"/>
      <w:pPr>
        <w:ind w:left="1584" w:hanging="504"/>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23" w15:restartNumberingAfterBreak="0">
    <w:nsid w:val="70331A93"/>
    <w:multiLevelType w:val="hybridMultilevel"/>
    <w:tmpl w:val="ACD01D22"/>
    <w:lvl w:ilvl="0" w:tplc="72B0468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14231C7"/>
    <w:multiLevelType w:val="hybridMultilevel"/>
    <w:tmpl w:val="BDB451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lvlOverride w:ilvl="0">
      <w:lvl w:ilvl="0">
        <w:start w:val="1"/>
        <w:numFmt w:val="bullet"/>
        <w:pStyle w:val="Bullet"/>
        <w:lvlText w:val=""/>
        <w:legacy w:legacy="1" w:legacySpace="0" w:legacyIndent="283"/>
        <w:lvlJc w:val="left"/>
        <w:pPr>
          <w:ind w:left="283" w:hanging="283"/>
        </w:pPr>
        <w:rPr>
          <w:rFonts w:ascii="Tms Rmn" w:hAnsi="Tms Rmn" w:hint="default"/>
          <w:sz w:val="18"/>
        </w:rPr>
      </w:lvl>
    </w:lvlOverride>
  </w:num>
  <w:num w:numId="4">
    <w:abstractNumId w:val="21"/>
  </w:num>
  <w:num w:numId="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6"/>
  </w:num>
  <w:num w:numId="8">
    <w:abstractNumId w:val="4"/>
  </w:num>
  <w:num w:numId="9">
    <w:abstractNumId w:val="24"/>
  </w:num>
  <w:num w:numId="10">
    <w:abstractNumId w:val="9"/>
  </w:num>
  <w:num w:numId="11">
    <w:abstractNumId w:val="7"/>
  </w:num>
  <w:num w:numId="12">
    <w:abstractNumId w:val="20"/>
  </w:num>
  <w:num w:numId="13">
    <w:abstractNumId w:val="18"/>
  </w:num>
  <w:num w:numId="14">
    <w:abstractNumId w:val="19"/>
  </w:num>
  <w:num w:numId="15">
    <w:abstractNumId w:val="22"/>
  </w:num>
  <w:num w:numId="16">
    <w:abstractNumId w:val="16"/>
  </w:num>
  <w:num w:numId="17">
    <w:abstractNumId w:val="5"/>
  </w:num>
  <w:num w:numId="18">
    <w:abstractNumId w:val="15"/>
  </w:num>
  <w:num w:numId="19">
    <w:abstractNumId w:val="3"/>
  </w:num>
  <w:num w:numId="20">
    <w:abstractNumId w:val="13"/>
  </w:num>
  <w:num w:numId="21">
    <w:abstractNumId w:val="8"/>
  </w:num>
  <w:num w:numId="22">
    <w:abstractNumId w:val="10"/>
  </w:num>
  <w:num w:numId="23">
    <w:abstractNumId w:val="17"/>
  </w:num>
  <w:num w:numId="24">
    <w:abstractNumId w:val="12"/>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424"/>
    <w:rsid w:val="00014424"/>
    <w:rsid w:val="0001689E"/>
    <w:rsid w:val="00017F92"/>
    <w:rsid w:val="000313AD"/>
    <w:rsid w:val="00033D49"/>
    <w:rsid w:val="00045FEA"/>
    <w:rsid w:val="00071F27"/>
    <w:rsid w:val="00073985"/>
    <w:rsid w:val="00090270"/>
    <w:rsid w:val="000C79CE"/>
    <w:rsid w:val="00100B1E"/>
    <w:rsid w:val="00125DEF"/>
    <w:rsid w:val="00133A79"/>
    <w:rsid w:val="0013628E"/>
    <w:rsid w:val="00147497"/>
    <w:rsid w:val="00176AB3"/>
    <w:rsid w:val="001772D7"/>
    <w:rsid w:val="00186719"/>
    <w:rsid w:val="00191ED1"/>
    <w:rsid w:val="001A0D34"/>
    <w:rsid w:val="001C3F71"/>
    <w:rsid w:val="001E1624"/>
    <w:rsid w:val="001E1B0D"/>
    <w:rsid w:val="001F30A6"/>
    <w:rsid w:val="00200D57"/>
    <w:rsid w:val="002412F2"/>
    <w:rsid w:val="00245653"/>
    <w:rsid w:val="002706B4"/>
    <w:rsid w:val="00287A8C"/>
    <w:rsid w:val="002920B8"/>
    <w:rsid w:val="00296EDE"/>
    <w:rsid w:val="002B1BC1"/>
    <w:rsid w:val="002D0437"/>
    <w:rsid w:val="002E6E31"/>
    <w:rsid w:val="002F4ADB"/>
    <w:rsid w:val="002F5974"/>
    <w:rsid w:val="00311B5B"/>
    <w:rsid w:val="00315E83"/>
    <w:rsid w:val="0032299A"/>
    <w:rsid w:val="00330F70"/>
    <w:rsid w:val="00340042"/>
    <w:rsid w:val="0037117D"/>
    <w:rsid w:val="003D772F"/>
    <w:rsid w:val="00400F13"/>
    <w:rsid w:val="004078C7"/>
    <w:rsid w:val="00422D0E"/>
    <w:rsid w:val="004303D5"/>
    <w:rsid w:val="004317AA"/>
    <w:rsid w:val="004352C3"/>
    <w:rsid w:val="004C062C"/>
    <w:rsid w:val="004D026A"/>
    <w:rsid w:val="004D517B"/>
    <w:rsid w:val="0051508B"/>
    <w:rsid w:val="00526792"/>
    <w:rsid w:val="00527DF4"/>
    <w:rsid w:val="00541E7D"/>
    <w:rsid w:val="0054589F"/>
    <w:rsid w:val="00567F9B"/>
    <w:rsid w:val="005A02A8"/>
    <w:rsid w:val="005A4615"/>
    <w:rsid w:val="006051DE"/>
    <w:rsid w:val="00617D11"/>
    <w:rsid w:val="006269AB"/>
    <w:rsid w:val="00627E31"/>
    <w:rsid w:val="00641E99"/>
    <w:rsid w:val="0065666C"/>
    <w:rsid w:val="006645EF"/>
    <w:rsid w:val="006758FE"/>
    <w:rsid w:val="00677C8E"/>
    <w:rsid w:val="006822F5"/>
    <w:rsid w:val="006A0161"/>
    <w:rsid w:val="006B5C18"/>
    <w:rsid w:val="006C4E6A"/>
    <w:rsid w:val="006D3657"/>
    <w:rsid w:val="006E530E"/>
    <w:rsid w:val="00702472"/>
    <w:rsid w:val="007051AE"/>
    <w:rsid w:val="007132D3"/>
    <w:rsid w:val="00743492"/>
    <w:rsid w:val="00750794"/>
    <w:rsid w:val="00776F3A"/>
    <w:rsid w:val="00785696"/>
    <w:rsid w:val="00790310"/>
    <w:rsid w:val="0079724B"/>
    <w:rsid w:val="00797838"/>
    <w:rsid w:val="007A28F4"/>
    <w:rsid w:val="007B359F"/>
    <w:rsid w:val="007C0875"/>
    <w:rsid w:val="007F5565"/>
    <w:rsid w:val="008043C9"/>
    <w:rsid w:val="00806E16"/>
    <w:rsid w:val="00832F13"/>
    <w:rsid w:val="00840650"/>
    <w:rsid w:val="00843E1E"/>
    <w:rsid w:val="0089055D"/>
    <w:rsid w:val="008E0472"/>
    <w:rsid w:val="0090092A"/>
    <w:rsid w:val="0090161E"/>
    <w:rsid w:val="0095255E"/>
    <w:rsid w:val="0097459F"/>
    <w:rsid w:val="00997675"/>
    <w:rsid w:val="009A2EA3"/>
    <w:rsid w:val="009C6B59"/>
    <w:rsid w:val="009D7794"/>
    <w:rsid w:val="009E03F7"/>
    <w:rsid w:val="009F4768"/>
    <w:rsid w:val="00A11498"/>
    <w:rsid w:val="00A97019"/>
    <w:rsid w:val="00AA6E97"/>
    <w:rsid w:val="00AB39D2"/>
    <w:rsid w:val="00AD4953"/>
    <w:rsid w:val="00AE6E95"/>
    <w:rsid w:val="00AF222C"/>
    <w:rsid w:val="00B003E6"/>
    <w:rsid w:val="00B02768"/>
    <w:rsid w:val="00B10A44"/>
    <w:rsid w:val="00B322E8"/>
    <w:rsid w:val="00B54B72"/>
    <w:rsid w:val="00B55AEC"/>
    <w:rsid w:val="00BA67EB"/>
    <w:rsid w:val="00BB2762"/>
    <w:rsid w:val="00BD1127"/>
    <w:rsid w:val="00BD2A5C"/>
    <w:rsid w:val="00BF5845"/>
    <w:rsid w:val="00C06782"/>
    <w:rsid w:val="00C07D5D"/>
    <w:rsid w:val="00C26155"/>
    <w:rsid w:val="00C30928"/>
    <w:rsid w:val="00C35199"/>
    <w:rsid w:val="00C36497"/>
    <w:rsid w:val="00C41B0A"/>
    <w:rsid w:val="00C54AB6"/>
    <w:rsid w:val="00C75C3C"/>
    <w:rsid w:val="00C95551"/>
    <w:rsid w:val="00CA7986"/>
    <w:rsid w:val="00CD7724"/>
    <w:rsid w:val="00CE357E"/>
    <w:rsid w:val="00CE416A"/>
    <w:rsid w:val="00D3332E"/>
    <w:rsid w:val="00D8160C"/>
    <w:rsid w:val="00D905E9"/>
    <w:rsid w:val="00DC0BC4"/>
    <w:rsid w:val="00DD2C75"/>
    <w:rsid w:val="00DF37F8"/>
    <w:rsid w:val="00E87855"/>
    <w:rsid w:val="00E9072A"/>
    <w:rsid w:val="00EA4127"/>
    <w:rsid w:val="00EA7961"/>
    <w:rsid w:val="00EC5CFF"/>
    <w:rsid w:val="00F022D8"/>
    <w:rsid w:val="00F53B9E"/>
    <w:rsid w:val="00F622FA"/>
    <w:rsid w:val="00F90433"/>
    <w:rsid w:val="00F973C5"/>
    <w:rsid w:val="00FA3289"/>
    <w:rsid w:val="00FD5DEE"/>
    <w:rsid w:val="00FE6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3CE3BD"/>
  <w15:chartTrackingRefBased/>
  <w15:docId w15:val="{3D9960E6-C9F9-44F5-9A9B-70237F683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90161E"/>
    <w:pPr>
      <w:spacing w:after="0" w:line="240" w:lineRule="auto"/>
    </w:pPr>
    <w:rPr>
      <w:rFonts w:ascii="Times New Roman" w:eastAsia="Times New Roman" w:hAnsi="Times New Roman" w:cs="Times New Roman"/>
      <w:sz w:val="24"/>
      <w:szCs w:val="24"/>
    </w:rPr>
  </w:style>
  <w:style w:type="paragraph" w:styleId="1">
    <w:name w:val="heading 1"/>
    <w:aliases w:val="(Section),(Text),1,Chapter,head3"/>
    <w:basedOn w:val="a0"/>
    <w:next w:val="a0"/>
    <w:link w:val="10"/>
    <w:qFormat/>
    <w:rsid w:val="00806E1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0">
    <w:name w:val="heading 2"/>
    <w:aliases w:val="Paranum"/>
    <w:basedOn w:val="a0"/>
    <w:next w:val="3"/>
    <w:link w:val="21"/>
    <w:qFormat/>
    <w:rsid w:val="00806E16"/>
    <w:pPr>
      <w:keepNext/>
      <w:overflowPunct w:val="0"/>
      <w:autoSpaceDE w:val="0"/>
      <w:autoSpaceDN w:val="0"/>
      <w:adjustRightInd w:val="0"/>
      <w:spacing w:after="220"/>
      <w:ind w:hanging="851"/>
      <w:textAlignment w:val="baseline"/>
      <w:outlineLvl w:val="1"/>
    </w:pPr>
    <w:rPr>
      <w:b/>
      <w:sz w:val="28"/>
      <w:szCs w:val="20"/>
      <w:lang w:val="en-GB"/>
    </w:rPr>
  </w:style>
  <w:style w:type="paragraph" w:styleId="3">
    <w:name w:val="heading 3"/>
    <w:aliases w:val="Centered,(text),(Sub-Chapter),Heading 3 Char Char Char Char Char Char"/>
    <w:basedOn w:val="a0"/>
    <w:next w:val="Text"/>
    <w:link w:val="30"/>
    <w:qFormat/>
    <w:rsid w:val="00806E16"/>
    <w:pPr>
      <w:keepNext/>
      <w:overflowPunct w:val="0"/>
      <w:autoSpaceDE w:val="0"/>
      <w:autoSpaceDN w:val="0"/>
      <w:adjustRightInd w:val="0"/>
      <w:spacing w:after="220"/>
      <w:textAlignment w:val="baseline"/>
      <w:outlineLvl w:val="2"/>
    </w:pPr>
    <w:rPr>
      <w:b/>
      <w:szCs w:val="20"/>
      <w:lang w:val="en-GB"/>
    </w:rPr>
  </w:style>
  <w:style w:type="paragraph" w:styleId="4">
    <w:name w:val="heading 4"/>
    <w:aliases w:val="Centred"/>
    <w:basedOn w:val="a0"/>
    <w:next w:val="Text"/>
    <w:link w:val="40"/>
    <w:qFormat/>
    <w:rsid w:val="00806E16"/>
    <w:pPr>
      <w:keepNext/>
      <w:overflowPunct w:val="0"/>
      <w:autoSpaceDE w:val="0"/>
      <w:autoSpaceDN w:val="0"/>
      <w:adjustRightInd w:val="0"/>
      <w:spacing w:after="220"/>
      <w:ind w:hanging="851"/>
      <w:textAlignment w:val="baseline"/>
      <w:outlineLvl w:val="3"/>
    </w:pPr>
    <w:rPr>
      <w:b/>
      <w:i/>
      <w:szCs w:val="20"/>
      <w:lang w:val="en-GB"/>
    </w:rPr>
  </w:style>
  <w:style w:type="paragraph" w:styleId="5">
    <w:name w:val="heading 5"/>
    <w:aliases w:val="Side"/>
    <w:basedOn w:val="a0"/>
    <w:link w:val="50"/>
    <w:qFormat/>
    <w:rsid w:val="00806E16"/>
    <w:pPr>
      <w:overflowPunct w:val="0"/>
      <w:autoSpaceDE w:val="0"/>
      <w:autoSpaceDN w:val="0"/>
      <w:adjustRightInd w:val="0"/>
      <w:spacing w:before="130"/>
      <w:textAlignment w:val="baseline"/>
      <w:outlineLvl w:val="4"/>
    </w:pPr>
    <w:rPr>
      <w:sz w:val="22"/>
      <w:szCs w:val="20"/>
      <w:lang w:val="en-GB"/>
    </w:rPr>
  </w:style>
  <w:style w:type="paragraph" w:styleId="6">
    <w:name w:val="heading 6"/>
    <w:basedOn w:val="a0"/>
    <w:next w:val="7"/>
    <w:link w:val="60"/>
    <w:qFormat/>
    <w:rsid w:val="00806E16"/>
    <w:pPr>
      <w:overflowPunct w:val="0"/>
      <w:autoSpaceDE w:val="0"/>
      <w:autoSpaceDN w:val="0"/>
      <w:adjustRightInd w:val="0"/>
      <w:spacing w:before="240" w:after="60"/>
      <w:ind w:hanging="851"/>
      <w:textAlignment w:val="baseline"/>
      <w:outlineLvl w:val="5"/>
    </w:pPr>
    <w:rPr>
      <w:sz w:val="36"/>
      <w:szCs w:val="20"/>
      <w:lang w:val="en-GB"/>
    </w:rPr>
  </w:style>
  <w:style w:type="paragraph" w:styleId="7">
    <w:name w:val="heading 7"/>
    <w:basedOn w:val="a0"/>
    <w:next w:val="a0"/>
    <w:link w:val="70"/>
    <w:qFormat/>
    <w:rsid w:val="00806E16"/>
    <w:pPr>
      <w:overflowPunct w:val="0"/>
      <w:autoSpaceDE w:val="0"/>
      <w:autoSpaceDN w:val="0"/>
      <w:adjustRightInd w:val="0"/>
      <w:spacing w:before="240" w:after="60"/>
      <w:textAlignment w:val="baseline"/>
      <w:outlineLvl w:val="6"/>
    </w:pPr>
    <w:rPr>
      <w:sz w:val="22"/>
      <w:szCs w:val="20"/>
      <w:lang w:val="en-GB"/>
    </w:rPr>
  </w:style>
  <w:style w:type="paragraph" w:styleId="8">
    <w:name w:val="heading 8"/>
    <w:basedOn w:val="a0"/>
    <w:next w:val="a0"/>
    <w:link w:val="80"/>
    <w:qFormat/>
    <w:rsid w:val="00806E16"/>
    <w:pPr>
      <w:overflowPunct w:val="0"/>
      <w:autoSpaceDE w:val="0"/>
      <w:autoSpaceDN w:val="0"/>
      <w:adjustRightInd w:val="0"/>
      <w:spacing w:before="240" w:after="60"/>
      <w:textAlignment w:val="baseline"/>
      <w:outlineLvl w:val="7"/>
    </w:pPr>
    <w:rPr>
      <w:sz w:val="22"/>
      <w:szCs w:val="20"/>
      <w:lang w:val="en-GB"/>
    </w:rPr>
  </w:style>
  <w:style w:type="paragraph" w:styleId="9">
    <w:name w:val="heading 9"/>
    <w:basedOn w:val="a0"/>
    <w:next w:val="a0"/>
    <w:link w:val="90"/>
    <w:qFormat/>
    <w:rsid w:val="00806E16"/>
    <w:pPr>
      <w:overflowPunct w:val="0"/>
      <w:autoSpaceDE w:val="0"/>
      <w:autoSpaceDN w:val="0"/>
      <w:adjustRightInd w:val="0"/>
      <w:spacing w:before="240" w:after="60"/>
      <w:textAlignment w:val="baseline"/>
      <w:outlineLvl w:val="8"/>
    </w:pPr>
    <w:rPr>
      <w:sz w:val="22"/>
      <w:szCs w:val="20"/>
      <w:lang w:val="en-G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aliases w:val="(Main Text),date,Body Text (Main text)"/>
    <w:basedOn w:val="a0"/>
    <w:link w:val="a5"/>
    <w:rsid w:val="0090161E"/>
    <w:pPr>
      <w:overflowPunct w:val="0"/>
      <w:autoSpaceDE w:val="0"/>
      <w:autoSpaceDN w:val="0"/>
      <w:adjustRightInd w:val="0"/>
      <w:spacing w:line="360" w:lineRule="auto"/>
      <w:jc w:val="center"/>
      <w:textAlignment w:val="baseline"/>
    </w:pPr>
    <w:rPr>
      <w:rFonts w:ascii="Times LatArm" w:hAnsi="Times LatArm"/>
      <w:b/>
      <w:bCs/>
      <w:sz w:val="40"/>
      <w:szCs w:val="20"/>
      <w:lang w:val="en-GB"/>
    </w:rPr>
  </w:style>
  <w:style w:type="character" w:customStyle="1" w:styleId="a5">
    <w:name w:val="Основной текст Знак"/>
    <w:aliases w:val="(Main Text) Знак,date Знак,Body Text (Main text) Знак"/>
    <w:basedOn w:val="a1"/>
    <w:link w:val="a4"/>
    <w:rsid w:val="0090161E"/>
    <w:rPr>
      <w:rFonts w:ascii="Times LatArm" w:eastAsia="Times New Roman" w:hAnsi="Times LatArm" w:cs="Times New Roman"/>
      <w:b/>
      <w:bCs/>
      <w:sz w:val="40"/>
      <w:szCs w:val="20"/>
      <w:lang w:val="en-GB"/>
    </w:rPr>
  </w:style>
  <w:style w:type="character" w:customStyle="1" w:styleId="10">
    <w:name w:val="Заголовок 1 Знак"/>
    <w:aliases w:val="(Section) Знак,(Text) Знак,1 Знак,Chapter Знак,head3 Знак"/>
    <w:basedOn w:val="a1"/>
    <w:link w:val="1"/>
    <w:rsid w:val="00806E16"/>
    <w:rPr>
      <w:rFonts w:asciiTheme="majorHAnsi" w:eastAsiaTheme="majorEastAsia" w:hAnsiTheme="majorHAnsi" w:cstheme="majorBidi"/>
      <w:color w:val="2F5496" w:themeColor="accent1" w:themeShade="BF"/>
      <w:sz w:val="32"/>
      <w:szCs w:val="32"/>
    </w:rPr>
  </w:style>
  <w:style w:type="paragraph" w:styleId="a6">
    <w:name w:val="TOC Heading"/>
    <w:basedOn w:val="1"/>
    <w:next w:val="a0"/>
    <w:uiPriority w:val="39"/>
    <w:unhideWhenUsed/>
    <w:qFormat/>
    <w:rsid w:val="00806E16"/>
    <w:pPr>
      <w:spacing w:line="259" w:lineRule="auto"/>
      <w:outlineLvl w:val="9"/>
    </w:pPr>
  </w:style>
  <w:style w:type="paragraph" w:styleId="11">
    <w:name w:val="toc 1"/>
    <w:basedOn w:val="a0"/>
    <w:next w:val="a0"/>
    <w:autoRedefine/>
    <w:uiPriority w:val="39"/>
    <w:unhideWhenUsed/>
    <w:rsid w:val="00806E16"/>
    <w:pPr>
      <w:spacing w:after="100"/>
    </w:pPr>
  </w:style>
  <w:style w:type="character" w:styleId="a7">
    <w:name w:val="Hyperlink"/>
    <w:basedOn w:val="a1"/>
    <w:uiPriority w:val="99"/>
    <w:unhideWhenUsed/>
    <w:rsid w:val="00806E16"/>
    <w:rPr>
      <w:color w:val="0563C1" w:themeColor="hyperlink"/>
      <w:u w:val="single"/>
    </w:rPr>
  </w:style>
  <w:style w:type="character" w:customStyle="1" w:styleId="21">
    <w:name w:val="Заголовок 2 Знак"/>
    <w:aliases w:val="Paranum Знак"/>
    <w:basedOn w:val="a1"/>
    <w:link w:val="20"/>
    <w:rsid w:val="00806E16"/>
    <w:rPr>
      <w:rFonts w:ascii="Times New Roman" w:eastAsia="Times New Roman" w:hAnsi="Times New Roman" w:cs="Times New Roman"/>
      <w:b/>
      <w:sz w:val="28"/>
      <w:szCs w:val="20"/>
      <w:lang w:val="en-GB"/>
    </w:rPr>
  </w:style>
  <w:style w:type="character" w:customStyle="1" w:styleId="30">
    <w:name w:val="Заголовок 3 Знак"/>
    <w:aliases w:val="Centered Знак,(text) Знак,(Sub-Chapter) Знак,Heading 3 Char Char Char Char Char Char Знак"/>
    <w:basedOn w:val="a1"/>
    <w:link w:val="3"/>
    <w:rsid w:val="00806E16"/>
    <w:rPr>
      <w:rFonts w:ascii="Times New Roman" w:eastAsia="Times New Roman" w:hAnsi="Times New Roman" w:cs="Times New Roman"/>
      <w:b/>
      <w:sz w:val="24"/>
      <w:szCs w:val="20"/>
      <w:lang w:val="en-GB"/>
    </w:rPr>
  </w:style>
  <w:style w:type="character" w:customStyle="1" w:styleId="40">
    <w:name w:val="Заголовок 4 Знак"/>
    <w:aliases w:val="Centred Знак"/>
    <w:basedOn w:val="a1"/>
    <w:link w:val="4"/>
    <w:rsid w:val="00806E16"/>
    <w:rPr>
      <w:rFonts w:ascii="Times New Roman" w:eastAsia="Times New Roman" w:hAnsi="Times New Roman" w:cs="Times New Roman"/>
      <w:b/>
      <w:i/>
      <w:sz w:val="24"/>
      <w:szCs w:val="20"/>
      <w:lang w:val="en-GB"/>
    </w:rPr>
  </w:style>
  <w:style w:type="character" w:customStyle="1" w:styleId="50">
    <w:name w:val="Заголовок 5 Знак"/>
    <w:aliases w:val="Side Знак"/>
    <w:basedOn w:val="a1"/>
    <w:link w:val="5"/>
    <w:rsid w:val="00806E16"/>
    <w:rPr>
      <w:rFonts w:ascii="Times New Roman" w:eastAsia="Times New Roman" w:hAnsi="Times New Roman" w:cs="Times New Roman"/>
      <w:szCs w:val="20"/>
      <w:lang w:val="en-GB"/>
    </w:rPr>
  </w:style>
  <w:style w:type="character" w:customStyle="1" w:styleId="60">
    <w:name w:val="Заголовок 6 Знак"/>
    <w:basedOn w:val="a1"/>
    <w:link w:val="6"/>
    <w:rsid w:val="00806E16"/>
    <w:rPr>
      <w:rFonts w:ascii="Times New Roman" w:eastAsia="Times New Roman" w:hAnsi="Times New Roman" w:cs="Times New Roman"/>
      <w:sz w:val="36"/>
      <w:szCs w:val="20"/>
      <w:lang w:val="en-GB"/>
    </w:rPr>
  </w:style>
  <w:style w:type="character" w:customStyle="1" w:styleId="70">
    <w:name w:val="Заголовок 7 Знак"/>
    <w:basedOn w:val="a1"/>
    <w:link w:val="7"/>
    <w:rsid w:val="00806E16"/>
    <w:rPr>
      <w:rFonts w:ascii="Times New Roman" w:eastAsia="Times New Roman" w:hAnsi="Times New Roman" w:cs="Times New Roman"/>
      <w:szCs w:val="20"/>
      <w:lang w:val="en-GB"/>
    </w:rPr>
  </w:style>
  <w:style w:type="character" w:customStyle="1" w:styleId="80">
    <w:name w:val="Заголовок 8 Знак"/>
    <w:basedOn w:val="a1"/>
    <w:link w:val="8"/>
    <w:rsid w:val="00806E16"/>
    <w:rPr>
      <w:rFonts w:ascii="Times New Roman" w:eastAsia="Times New Roman" w:hAnsi="Times New Roman" w:cs="Times New Roman"/>
      <w:szCs w:val="20"/>
      <w:lang w:val="en-GB"/>
    </w:rPr>
  </w:style>
  <w:style w:type="character" w:customStyle="1" w:styleId="90">
    <w:name w:val="Заголовок 9 Знак"/>
    <w:basedOn w:val="a1"/>
    <w:link w:val="9"/>
    <w:rsid w:val="00806E16"/>
    <w:rPr>
      <w:rFonts w:ascii="Times New Roman" w:eastAsia="Times New Roman" w:hAnsi="Times New Roman" w:cs="Times New Roman"/>
      <w:szCs w:val="20"/>
      <w:lang w:val="en-GB"/>
    </w:rPr>
  </w:style>
  <w:style w:type="paragraph" w:customStyle="1" w:styleId="Text">
    <w:name w:val="Text"/>
    <w:basedOn w:val="a0"/>
    <w:rsid w:val="00806E16"/>
    <w:pPr>
      <w:overflowPunct w:val="0"/>
      <w:autoSpaceDE w:val="0"/>
      <w:autoSpaceDN w:val="0"/>
      <w:adjustRightInd w:val="0"/>
      <w:spacing w:after="220"/>
      <w:jc w:val="both"/>
      <w:textAlignment w:val="baseline"/>
    </w:pPr>
    <w:rPr>
      <w:sz w:val="22"/>
      <w:szCs w:val="20"/>
      <w:lang w:val="en-GB"/>
    </w:rPr>
  </w:style>
  <w:style w:type="paragraph" w:styleId="a">
    <w:name w:val="List Bullet"/>
    <w:basedOn w:val="a0"/>
    <w:autoRedefine/>
    <w:rsid w:val="00806E16"/>
    <w:pPr>
      <w:numPr>
        <w:numId w:val="4"/>
      </w:numPr>
      <w:overflowPunct w:val="0"/>
      <w:autoSpaceDE w:val="0"/>
      <w:autoSpaceDN w:val="0"/>
      <w:adjustRightInd w:val="0"/>
      <w:spacing w:before="130"/>
      <w:jc w:val="both"/>
      <w:textAlignment w:val="baseline"/>
    </w:pPr>
    <w:rPr>
      <w:sz w:val="22"/>
      <w:szCs w:val="20"/>
      <w:lang w:val="en-GB"/>
    </w:rPr>
  </w:style>
  <w:style w:type="paragraph" w:styleId="22">
    <w:name w:val="Body Text 2"/>
    <w:basedOn w:val="a0"/>
    <w:link w:val="23"/>
    <w:rsid w:val="00806E16"/>
    <w:pPr>
      <w:spacing w:line="360" w:lineRule="auto"/>
      <w:jc w:val="center"/>
    </w:pPr>
    <w:rPr>
      <w:rFonts w:ascii="Times Armenian" w:hAnsi="Times Armenian"/>
      <w:b/>
      <w:bCs/>
      <w:sz w:val="32"/>
      <w:lang w:val="fr-FR"/>
    </w:rPr>
  </w:style>
  <w:style w:type="character" w:customStyle="1" w:styleId="23">
    <w:name w:val="Основной текст 2 Знак"/>
    <w:basedOn w:val="a1"/>
    <w:link w:val="22"/>
    <w:rsid w:val="00806E16"/>
    <w:rPr>
      <w:rFonts w:ascii="Times Armenian" w:eastAsia="Times New Roman" w:hAnsi="Times Armenian" w:cs="Times New Roman"/>
      <w:b/>
      <w:bCs/>
      <w:sz w:val="32"/>
      <w:szCs w:val="24"/>
      <w:lang w:val="fr-FR"/>
    </w:rPr>
  </w:style>
  <w:style w:type="paragraph" w:styleId="31">
    <w:name w:val="Body Text Indent 3"/>
    <w:basedOn w:val="a0"/>
    <w:link w:val="32"/>
    <w:rsid w:val="00806E16"/>
    <w:pPr>
      <w:overflowPunct w:val="0"/>
      <w:autoSpaceDE w:val="0"/>
      <w:autoSpaceDN w:val="0"/>
      <w:adjustRightInd w:val="0"/>
      <w:spacing w:line="360" w:lineRule="auto"/>
      <w:ind w:firstLine="567"/>
      <w:jc w:val="both"/>
      <w:textAlignment w:val="baseline"/>
    </w:pPr>
    <w:rPr>
      <w:rFonts w:ascii="Times Armenian" w:hAnsi="Times Armenian"/>
      <w:color w:val="993300"/>
      <w:sz w:val="22"/>
      <w:lang w:val="hy-AM"/>
    </w:rPr>
  </w:style>
  <w:style w:type="character" w:customStyle="1" w:styleId="32">
    <w:name w:val="Основной текст с отступом 3 Знак"/>
    <w:basedOn w:val="a1"/>
    <w:link w:val="31"/>
    <w:rsid w:val="00806E16"/>
    <w:rPr>
      <w:rFonts w:ascii="Times Armenian" w:eastAsia="Times New Roman" w:hAnsi="Times Armenian" w:cs="Times New Roman"/>
      <w:color w:val="993300"/>
      <w:szCs w:val="24"/>
      <w:lang w:val="hy-AM"/>
    </w:rPr>
  </w:style>
  <w:style w:type="paragraph" w:styleId="a8">
    <w:name w:val="Block Text"/>
    <w:basedOn w:val="a0"/>
    <w:rsid w:val="00806E16"/>
    <w:pPr>
      <w:spacing w:line="360" w:lineRule="auto"/>
      <w:ind w:left="800" w:right="800" w:firstLine="600"/>
      <w:jc w:val="both"/>
    </w:pPr>
    <w:rPr>
      <w:rFonts w:ascii="Times Armenian" w:hAnsi="Times Armenian"/>
      <w:sz w:val="22"/>
      <w:lang w:val="hy-AM"/>
    </w:rPr>
  </w:style>
  <w:style w:type="paragraph" w:styleId="a9">
    <w:name w:val="Plain Text"/>
    <w:basedOn w:val="a0"/>
    <w:link w:val="aa"/>
    <w:rsid w:val="00806E16"/>
    <w:rPr>
      <w:rFonts w:ascii="Courier New" w:hAnsi="Courier New" w:cs="Courier New"/>
      <w:sz w:val="20"/>
      <w:szCs w:val="20"/>
    </w:rPr>
  </w:style>
  <w:style w:type="character" w:customStyle="1" w:styleId="aa">
    <w:name w:val="Текст Знак"/>
    <w:basedOn w:val="a1"/>
    <w:link w:val="a9"/>
    <w:rsid w:val="00806E16"/>
    <w:rPr>
      <w:rFonts w:ascii="Courier New" w:eastAsia="Times New Roman" w:hAnsi="Courier New" w:cs="Courier New"/>
      <w:sz w:val="20"/>
      <w:szCs w:val="20"/>
    </w:rPr>
  </w:style>
  <w:style w:type="paragraph" w:styleId="ab">
    <w:name w:val="Body Text Indent"/>
    <w:basedOn w:val="a0"/>
    <w:link w:val="ac"/>
    <w:rsid w:val="00806E16"/>
    <w:pPr>
      <w:overflowPunct w:val="0"/>
      <w:autoSpaceDE w:val="0"/>
      <w:autoSpaceDN w:val="0"/>
      <w:adjustRightInd w:val="0"/>
      <w:spacing w:line="360" w:lineRule="auto"/>
      <w:ind w:firstLine="567"/>
      <w:jc w:val="both"/>
      <w:textAlignment w:val="baseline"/>
    </w:pPr>
    <w:rPr>
      <w:rFonts w:ascii="Times LatArm" w:hAnsi="Times LatArm"/>
      <w:sz w:val="22"/>
      <w:szCs w:val="20"/>
      <w:lang w:val="en-GB"/>
    </w:rPr>
  </w:style>
  <w:style w:type="character" w:customStyle="1" w:styleId="ac">
    <w:name w:val="Основной текст с отступом Знак"/>
    <w:basedOn w:val="a1"/>
    <w:link w:val="ab"/>
    <w:rsid w:val="00806E16"/>
    <w:rPr>
      <w:rFonts w:ascii="Times LatArm" w:eastAsia="Times New Roman" w:hAnsi="Times LatArm" w:cs="Times New Roman"/>
      <w:szCs w:val="20"/>
      <w:lang w:val="en-GB"/>
    </w:rPr>
  </w:style>
  <w:style w:type="paragraph" w:customStyle="1" w:styleId="Tabletext">
    <w:name w:val="Tabletext"/>
    <w:basedOn w:val="a0"/>
    <w:rsid w:val="00806E16"/>
    <w:pPr>
      <w:overflowPunct w:val="0"/>
      <w:autoSpaceDE w:val="0"/>
      <w:autoSpaceDN w:val="0"/>
      <w:adjustRightInd w:val="0"/>
      <w:ind w:left="153" w:hanging="153"/>
      <w:textAlignment w:val="baseline"/>
    </w:pPr>
    <w:rPr>
      <w:sz w:val="18"/>
      <w:szCs w:val="20"/>
      <w:lang w:val="en-GB"/>
    </w:rPr>
  </w:style>
  <w:style w:type="paragraph" w:styleId="ad">
    <w:name w:val="footnote text"/>
    <w:aliases w:val="fn,ADB,single space,footnote text Char,fn Char,ADB Char,single space Char Char,footnote text,FOOTNOTES Char,FOOTNOTES Char Char Char,FOOTNOTES,Footnote Text Char2 Char,Footnote Text Char1 Char Char,f,Footnote,Fußnote"/>
    <w:basedOn w:val="a0"/>
    <w:link w:val="ae"/>
    <w:rsid w:val="00806E16"/>
    <w:pPr>
      <w:overflowPunct w:val="0"/>
      <w:autoSpaceDE w:val="0"/>
      <w:autoSpaceDN w:val="0"/>
      <w:adjustRightInd w:val="0"/>
      <w:textAlignment w:val="baseline"/>
    </w:pPr>
    <w:rPr>
      <w:sz w:val="20"/>
      <w:szCs w:val="20"/>
      <w:lang w:val="en-GB"/>
    </w:rPr>
  </w:style>
  <w:style w:type="character" w:customStyle="1" w:styleId="FootnoteTextChar">
    <w:name w:val="Footnote Text Char"/>
    <w:basedOn w:val="a1"/>
    <w:semiHidden/>
    <w:rsid w:val="00806E16"/>
    <w:rPr>
      <w:rFonts w:ascii="Times New Roman" w:eastAsia="Times New Roman" w:hAnsi="Times New Roman" w:cs="Times New Roman"/>
      <w:sz w:val="20"/>
      <w:szCs w:val="20"/>
    </w:rPr>
  </w:style>
  <w:style w:type="paragraph" w:styleId="24">
    <w:name w:val="Body Text Indent 2"/>
    <w:basedOn w:val="a0"/>
    <w:link w:val="25"/>
    <w:rsid w:val="00806E16"/>
    <w:pPr>
      <w:overflowPunct w:val="0"/>
      <w:autoSpaceDE w:val="0"/>
      <w:autoSpaceDN w:val="0"/>
      <w:adjustRightInd w:val="0"/>
      <w:spacing w:line="360" w:lineRule="auto"/>
      <w:ind w:firstLine="284"/>
      <w:jc w:val="both"/>
      <w:textAlignment w:val="baseline"/>
    </w:pPr>
    <w:rPr>
      <w:rFonts w:ascii="Times LatArm" w:hAnsi="Times LatArm"/>
      <w:sz w:val="22"/>
      <w:szCs w:val="20"/>
      <w:lang w:val="fr-FR"/>
    </w:rPr>
  </w:style>
  <w:style w:type="character" w:customStyle="1" w:styleId="25">
    <w:name w:val="Основной текст с отступом 2 Знак"/>
    <w:basedOn w:val="a1"/>
    <w:link w:val="24"/>
    <w:rsid w:val="00806E16"/>
    <w:rPr>
      <w:rFonts w:ascii="Times LatArm" w:eastAsia="Times New Roman" w:hAnsi="Times LatArm" w:cs="Times New Roman"/>
      <w:szCs w:val="20"/>
      <w:lang w:val="fr-FR"/>
    </w:rPr>
  </w:style>
  <w:style w:type="paragraph" w:customStyle="1" w:styleId="Graphic">
    <w:name w:val="Graphic"/>
    <w:basedOn w:val="Text"/>
    <w:rsid w:val="00806E16"/>
    <w:pPr>
      <w:keepNext/>
      <w:spacing w:after="130"/>
      <w:jc w:val="center"/>
    </w:pPr>
  </w:style>
  <w:style w:type="paragraph" w:styleId="af">
    <w:name w:val="footer"/>
    <w:basedOn w:val="a0"/>
    <w:next w:val="a0"/>
    <w:link w:val="af0"/>
    <w:uiPriority w:val="99"/>
    <w:rsid w:val="00806E16"/>
    <w:pPr>
      <w:tabs>
        <w:tab w:val="center" w:pos="4819"/>
        <w:tab w:val="right" w:pos="9071"/>
      </w:tabs>
      <w:overflowPunct w:val="0"/>
      <w:autoSpaceDE w:val="0"/>
      <w:autoSpaceDN w:val="0"/>
      <w:adjustRightInd w:val="0"/>
      <w:textAlignment w:val="baseline"/>
    </w:pPr>
    <w:rPr>
      <w:sz w:val="22"/>
      <w:szCs w:val="20"/>
      <w:lang w:val="en-GB"/>
    </w:rPr>
  </w:style>
  <w:style w:type="character" w:customStyle="1" w:styleId="FooterChar">
    <w:name w:val="Footer Char"/>
    <w:basedOn w:val="a1"/>
    <w:uiPriority w:val="99"/>
    <w:rsid w:val="00806E16"/>
    <w:rPr>
      <w:rFonts w:ascii="Times New Roman" w:eastAsia="Times New Roman" w:hAnsi="Times New Roman" w:cs="Times New Roman"/>
      <w:sz w:val="24"/>
      <w:szCs w:val="24"/>
    </w:rPr>
  </w:style>
  <w:style w:type="character" w:customStyle="1" w:styleId="af0">
    <w:name w:val="Нижний колонтитул Знак"/>
    <w:link w:val="af"/>
    <w:uiPriority w:val="99"/>
    <w:locked/>
    <w:rsid w:val="00806E16"/>
    <w:rPr>
      <w:rFonts w:ascii="Times New Roman" w:eastAsia="Times New Roman" w:hAnsi="Times New Roman" w:cs="Times New Roman"/>
      <w:szCs w:val="20"/>
      <w:lang w:val="en-GB"/>
    </w:rPr>
  </w:style>
  <w:style w:type="paragraph" w:customStyle="1" w:styleId="Bullet">
    <w:name w:val="Bullet"/>
    <w:aliases w:val="bl,Bullet L1,bl1"/>
    <w:basedOn w:val="a0"/>
    <w:rsid w:val="00806E16"/>
    <w:pPr>
      <w:numPr>
        <w:numId w:val="3"/>
      </w:numPr>
      <w:overflowPunct w:val="0"/>
      <w:autoSpaceDE w:val="0"/>
      <w:autoSpaceDN w:val="0"/>
      <w:adjustRightInd w:val="0"/>
      <w:spacing w:after="130"/>
      <w:jc w:val="both"/>
      <w:textAlignment w:val="baseline"/>
    </w:pPr>
    <w:rPr>
      <w:sz w:val="22"/>
      <w:szCs w:val="20"/>
      <w:lang w:val="en-GB"/>
    </w:rPr>
  </w:style>
  <w:style w:type="paragraph" w:styleId="af1">
    <w:name w:val="caption"/>
    <w:basedOn w:val="a0"/>
    <w:next w:val="Graphic"/>
    <w:qFormat/>
    <w:rsid w:val="00806E16"/>
    <w:pPr>
      <w:keepNext/>
      <w:keepLines/>
      <w:overflowPunct w:val="0"/>
      <w:autoSpaceDE w:val="0"/>
      <w:autoSpaceDN w:val="0"/>
      <w:adjustRightInd w:val="0"/>
      <w:spacing w:before="130" w:after="130"/>
      <w:textAlignment w:val="baseline"/>
    </w:pPr>
    <w:rPr>
      <w:b/>
      <w:sz w:val="22"/>
      <w:szCs w:val="20"/>
      <w:lang w:val="en-GB"/>
    </w:rPr>
  </w:style>
  <w:style w:type="paragraph" w:styleId="af2">
    <w:name w:val="header"/>
    <w:basedOn w:val="a0"/>
    <w:next w:val="a0"/>
    <w:link w:val="af3"/>
    <w:uiPriority w:val="99"/>
    <w:rsid w:val="00806E16"/>
    <w:pPr>
      <w:overflowPunct w:val="0"/>
      <w:autoSpaceDE w:val="0"/>
      <w:autoSpaceDN w:val="0"/>
      <w:adjustRightInd w:val="0"/>
      <w:jc w:val="right"/>
      <w:textAlignment w:val="baseline"/>
    </w:pPr>
    <w:rPr>
      <w:sz w:val="22"/>
      <w:szCs w:val="20"/>
      <w:lang w:val="en-GB"/>
    </w:rPr>
  </w:style>
  <w:style w:type="character" w:customStyle="1" w:styleId="af3">
    <w:name w:val="Верхний колонтитул Знак"/>
    <w:basedOn w:val="a1"/>
    <w:link w:val="af2"/>
    <w:uiPriority w:val="99"/>
    <w:rsid w:val="00806E16"/>
    <w:rPr>
      <w:rFonts w:ascii="Times New Roman" w:eastAsia="Times New Roman" w:hAnsi="Times New Roman" w:cs="Times New Roman"/>
      <w:szCs w:val="20"/>
      <w:lang w:val="en-GB"/>
    </w:rPr>
  </w:style>
  <w:style w:type="character" w:styleId="af4">
    <w:name w:val="page number"/>
    <w:basedOn w:val="a1"/>
    <w:rsid w:val="00806E16"/>
  </w:style>
  <w:style w:type="paragraph" w:styleId="af5">
    <w:name w:val="Title"/>
    <w:basedOn w:val="a0"/>
    <w:link w:val="af6"/>
    <w:qFormat/>
    <w:rsid w:val="00806E16"/>
    <w:pPr>
      <w:spacing w:line="360" w:lineRule="auto"/>
      <w:jc w:val="center"/>
    </w:pPr>
    <w:rPr>
      <w:rFonts w:ascii="Times Armenian" w:hAnsi="Times Armenian"/>
      <w:b/>
      <w:bCs/>
      <w:sz w:val="22"/>
    </w:rPr>
  </w:style>
  <w:style w:type="character" w:customStyle="1" w:styleId="af6">
    <w:name w:val="Заголовок Знак"/>
    <w:basedOn w:val="a1"/>
    <w:link w:val="af5"/>
    <w:rsid w:val="00806E16"/>
    <w:rPr>
      <w:rFonts w:ascii="Times Armenian" w:eastAsia="Times New Roman" w:hAnsi="Times Armenian" w:cs="Times New Roman"/>
      <w:b/>
      <w:bCs/>
      <w:szCs w:val="24"/>
    </w:rPr>
  </w:style>
  <w:style w:type="paragraph" w:styleId="2">
    <w:name w:val="List Bullet 2"/>
    <w:basedOn w:val="a0"/>
    <w:autoRedefine/>
    <w:rsid w:val="00806E16"/>
    <w:pPr>
      <w:numPr>
        <w:numId w:val="1"/>
      </w:numPr>
    </w:pPr>
  </w:style>
  <w:style w:type="paragraph" w:styleId="26">
    <w:name w:val="List Continue 2"/>
    <w:basedOn w:val="a0"/>
    <w:rsid w:val="00806E16"/>
    <w:pPr>
      <w:spacing w:after="120"/>
      <w:ind w:left="720"/>
    </w:pPr>
  </w:style>
  <w:style w:type="paragraph" w:customStyle="1" w:styleId="GlossaryHeader">
    <w:name w:val="Glossary Header"/>
    <w:next w:val="a0"/>
    <w:rsid w:val="00806E16"/>
    <w:pPr>
      <w:pageBreakBefore/>
      <w:overflowPunct w:val="0"/>
      <w:autoSpaceDE w:val="0"/>
      <w:autoSpaceDN w:val="0"/>
      <w:adjustRightInd w:val="0"/>
      <w:spacing w:after="0" w:line="240" w:lineRule="auto"/>
      <w:textAlignment w:val="baseline"/>
    </w:pPr>
    <w:rPr>
      <w:rFonts w:ascii="Times New Roman" w:eastAsia="Times New Roman" w:hAnsi="Times New Roman" w:cs="Times New Roman"/>
      <w:noProof/>
      <w:sz w:val="36"/>
      <w:szCs w:val="20"/>
      <w:lang w:val="en-GB"/>
    </w:rPr>
  </w:style>
  <w:style w:type="paragraph" w:styleId="33">
    <w:name w:val="Body Text 3"/>
    <w:basedOn w:val="a0"/>
    <w:link w:val="34"/>
    <w:rsid w:val="00806E16"/>
    <w:pPr>
      <w:jc w:val="center"/>
    </w:pPr>
    <w:rPr>
      <w:rFonts w:ascii="Times Armenian" w:hAnsi="Times Armenian"/>
      <w:sz w:val="19"/>
      <w:lang w:val="it-IT"/>
    </w:rPr>
  </w:style>
  <w:style w:type="character" w:customStyle="1" w:styleId="34">
    <w:name w:val="Основной текст 3 Знак"/>
    <w:basedOn w:val="a1"/>
    <w:link w:val="33"/>
    <w:rsid w:val="00806E16"/>
    <w:rPr>
      <w:rFonts w:ascii="Times Armenian" w:eastAsia="Times New Roman" w:hAnsi="Times Armenian" w:cs="Times New Roman"/>
      <w:sz w:val="19"/>
      <w:szCs w:val="24"/>
      <w:lang w:val="it-IT"/>
    </w:rPr>
  </w:style>
  <w:style w:type="character" w:styleId="af7">
    <w:name w:val="footnote reference"/>
    <w:aliases w:val="ftref,Footnote Reference Number,Footnote Reference_LVL6,Footnote Reference_LVL61,Footnote Reference_LVL62,Footnote Reference_LVL63,Footnote Reference_LVL64,16 Point,Superscript 6 Point,Знак сноски-FN,SUPERS"/>
    <w:unhideWhenUsed/>
    <w:rsid w:val="00806E16"/>
    <w:rPr>
      <w:vertAlign w:val="superscript"/>
    </w:rPr>
  </w:style>
  <w:style w:type="paragraph" w:customStyle="1" w:styleId="CaptionSubtitle">
    <w:name w:val="Caption: Subtitle"/>
    <w:rsid w:val="00806E16"/>
    <w:pPr>
      <w:spacing w:after="0" w:line="240" w:lineRule="auto"/>
    </w:pPr>
    <w:rPr>
      <w:rFonts w:ascii="Arial" w:eastAsia="Times New Roman" w:hAnsi="Arial" w:cs="Times New Roman"/>
      <w:noProof/>
      <w:sz w:val="18"/>
      <w:szCs w:val="20"/>
    </w:rPr>
  </w:style>
  <w:style w:type="paragraph" w:styleId="af8">
    <w:name w:val="annotation text"/>
    <w:basedOn w:val="a0"/>
    <w:link w:val="af9"/>
    <w:rsid w:val="00806E16"/>
    <w:pPr>
      <w:overflowPunct w:val="0"/>
      <w:autoSpaceDE w:val="0"/>
      <w:autoSpaceDN w:val="0"/>
      <w:adjustRightInd w:val="0"/>
      <w:textAlignment w:val="baseline"/>
    </w:pPr>
    <w:rPr>
      <w:sz w:val="20"/>
      <w:szCs w:val="20"/>
      <w:lang w:val="en-GB"/>
    </w:rPr>
  </w:style>
  <w:style w:type="character" w:customStyle="1" w:styleId="CommentTextChar">
    <w:name w:val="Comment Text Char"/>
    <w:basedOn w:val="a1"/>
    <w:rsid w:val="00806E16"/>
    <w:rPr>
      <w:rFonts w:ascii="Times New Roman" w:eastAsia="Times New Roman" w:hAnsi="Times New Roman" w:cs="Times New Roman"/>
      <w:sz w:val="20"/>
      <w:szCs w:val="20"/>
    </w:rPr>
  </w:style>
  <w:style w:type="paragraph" w:customStyle="1" w:styleId="KLegalHeading3">
    <w:name w:val="KLegal Heading 3"/>
    <w:basedOn w:val="a0"/>
    <w:next w:val="Text"/>
    <w:rsid w:val="00806E16"/>
    <w:pPr>
      <w:keepNext/>
      <w:overflowPunct w:val="0"/>
      <w:autoSpaceDE w:val="0"/>
      <w:autoSpaceDN w:val="0"/>
      <w:adjustRightInd w:val="0"/>
      <w:spacing w:after="220"/>
      <w:ind w:left="1440" w:hanging="720"/>
      <w:jc w:val="both"/>
      <w:textAlignment w:val="baseline"/>
    </w:pPr>
    <w:rPr>
      <w:b/>
      <w:sz w:val="22"/>
      <w:szCs w:val="20"/>
      <w:lang w:val="en-GB"/>
    </w:rPr>
  </w:style>
  <w:style w:type="paragraph" w:customStyle="1" w:styleId="KLegalHeading4">
    <w:name w:val="KLegal Heading 4"/>
    <w:basedOn w:val="a0"/>
    <w:next w:val="Text"/>
    <w:rsid w:val="00806E16"/>
    <w:pPr>
      <w:keepNext/>
      <w:overflowPunct w:val="0"/>
      <w:autoSpaceDE w:val="0"/>
      <w:autoSpaceDN w:val="0"/>
      <w:adjustRightInd w:val="0"/>
      <w:spacing w:after="220"/>
      <w:ind w:left="2160" w:hanging="720"/>
      <w:jc w:val="both"/>
      <w:textAlignment w:val="baseline"/>
    </w:pPr>
    <w:rPr>
      <w:b/>
      <w:i/>
      <w:sz w:val="22"/>
      <w:szCs w:val="20"/>
      <w:lang w:val="en-GB"/>
    </w:rPr>
  </w:style>
  <w:style w:type="paragraph" w:customStyle="1" w:styleId="KLegalHeading1">
    <w:name w:val="KLegal Heading 1"/>
    <w:basedOn w:val="a0"/>
    <w:next w:val="KLegalHeading2"/>
    <w:rsid w:val="00806E16"/>
    <w:pPr>
      <w:keepNext/>
      <w:pageBreakBefore/>
      <w:overflowPunct w:val="0"/>
      <w:autoSpaceDE w:val="0"/>
      <w:autoSpaceDN w:val="0"/>
      <w:adjustRightInd w:val="0"/>
      <w:spacing w:after="440"/>
      <w:ind w:left="851" w:hanging="851"/>
      <w:jc w:val="both"/>
      <w:textAlignment w:val="baseline"/>
      <w:outlineLvl w:val="0"/>
    </w:pPr>
    <w:rPr>
      <w:b/>
      <w:sz w:val="32"/>
      <w:szCs w:val="20"/>
      <w:lang w:val="en-GB"/>
    </w:rPr>
  </w:style>
  <w:style w:type="paragraph" w:customStyle="1" w:styleId="KLegalHeading2">
    <w:name w:val="KLegal Heading 2"/>
    <w:basedOn w:val="a0"/>
    <w:next w:val="KLegalHeading3"/>
    <w:rsid w:val="00806E16"/>
    <w:pPr>
      <w:keepNext/>
      <w:overflowPunct w:val="0"/>
      <w:autoSpaceDE w:val="0"/>
      <w:autoSpaceDN w:val="0"/>
      <w:adjustRightInd w:val="0"/>
      <w:spacing w:after="220"/>
      <w:ind w:left="851" w:hanging="851"/>
      <w:jc w:val="both"/>
      <w:textAlignment w:val="baseline"/>
      <w:outlineLvl w:val="1"/>
    </w:pPr>
    <w:rPr>
      <w:b/>
      <w:sz w:val="28"/>
      <w:szCs w:val="20"/>
      <w:lang w:val="en-GB"/>
    </w:rPr>
  </w:style>
  <w:style w:type="character" w:customStyle="1" w:styleId="Heading3CharCharCharCharCharCharChar">
    <w:name w:val="Heading 3 Char Char Char Char Char Char Char"/>
    <w:rsid w:val="00806E16"/>
    <w:rPr>
      <w:rFonts w:ascii="Times Armenian" w:hAnsi="Times Armenian"/>
      <w:b/>
      <w:bCs/>
      <w:sz w:val="24"/>
      <w:szCs w:val="24"/>
      <w:lang w:val="en-GB" w:eastAsia="en-US" w:bidi="ar-SA"/>
    </w:rPr>
  </w:style>
  <w:style w:type="paragraph" w:customStyle="1" w:styleId="font5">
    <w:name w:val="font5"/>
    <w:basedOn w:val="a0"/>
    <w:rsid w:val="00806E16"/>
    <w:pPr>
      <w:spacing w:before="100" w:beforeAutospacing="1" w:after="100" w:afterAutospacing="1"/>
    </w:pPr>
    <w:rPr>
      <w:rFonts w:ascii="Times Armenian" w:hAnsi="Times Armenian"/>
      <w:color w:val="000000"/>
      <w:sz w:val="16"/>
      <w:szCs w:val="16"/>
    </w:rPr>
  </w:style>
  <w:style w:type="paragraph" w:customStyle="1" w:styleId="font6">
    <w:name w:val="font6"/>
    <w:basedOn w:val="a0"/>
    <w:rsid w:val="00806E16"/>
    <w:pPr>
      <w:spacing w:before="100" w:beforeAutospacing="1" w:after="100" w:afterAutospacing="1"/>
    </w:pPr>
    <w:rPr>
      <w:rFonts w:ascii="Times Armenian" w:hAnsi="Times Armenian"/>
      <w:b/>
      <w:bCs/>
      <w:color w:val="000000"/>
      <w:sz w:val="16"/>
      <w:szCs w:val="16"/>
    </w:rPr>
  </w:style>
  <w:style w:type="paragraph" w:customStyle="1" w:styleId="font7">
    <w:name w:val="font7"/>
    <w:basedOn w:val="a0"/>
    <w:rsid w:val="00806E16"/>
    <w:pPr>
      <w:spacing w:before="100" w:beforeAutospacing="1" w:after="100" w:afterAutospacing="1"/>
    </w:pPr>
    <w:rPr>
      <w:rFonts w:ascii="Times Armenian" w:hAnsi="Times Armenian"/>
      <w:color w:val="000000"/>
      <w:sz w:val="20"/>
      <w:szCs w:val="20"/>
    </w:rPr>
  </w:style>
  <w:style w:type="paragraph" w:customStyle="1" w:styleId="font8">
    <w:name w:val="font8"/>
    <w:basedOn w:val="a0"/>
    <w:rsid w:val="00806E16"/>
    <w:pPr>
      <w:spacing w:before="100" w:beforeAutospacing="1" w:after="100" w:afterAutospacing="1"/>
    </w:pPr>
    <w:rPr>
      <w:rFonts w:ascii="Times Armenian" w:hAnsi="Times Armenian"/>
      <w:color w:val="000000"/>
      <w:sz w:val="16"/>
      <w:szCs w:val="16"/>
    </w:rPr>
  </w:style>
  <w:style w:type="paragraph" w:customStyle="1" w:styleId="font9">
    <w:name w:val="font9"/>
    <w:basedOn w:val="a0"/>
    <w:rsid w:val="00806E16"/>
    <w:pPr>
      <w:spacing w:before="100" w:beforeAutospacing="1" w:after="100" w:afterAutospacing="1"/>
    </w:pPr>
    <w:rPr>
      <w:rFonts w:ascii="Times Armenian" w:hAnsi="Times Armenian"/>
      <w:color w:val="000000"/>
      <w:sz w:val="22"/>
      <w:szCs w:val="22"/>
    </w:rPr>
  </w:style>
  <w:style w:type="paragraph" w:customStyle="1" w:styleId="font10">
    <w:name w:val="font10"/>
    <w:basedOn w:val="a0"/>
    <w:rsid w:val="00806E16"/>
    <w:pPr>
      <w:spacing w:before="100" w:beforeAutospacing="1" w:after="100" w:afterAutospacing="1"/>
    </w:pPr>
    <w:rPr>
      <w:rFonts w:ascii="Times Armenian" w:hAnsi="Times Armenian"/>
      <w:b/>
      <w:bCs/>
      <w:color w:val="000000"/>
      <w:sz w:val="16"/>
      <w:szCs w:val="16"/>
    </w:rPr>
  </w:style>
  <w:style w:type="paragraph" w:customStyle="1" w:styleId="xl65">
    <w:name w:val="xl65"/>
    <w:basedOn w:val="a0"/>
    <w:rsid w:val="00806E16"/>
    <w:pPr>
      <w:spacing w:before="100" w:beforeAutospacing="1" w:after="100" w:afterAutospacing="1"/>
      <w:textAlignment w:val="center"/>
    </w:pPr>
  </w:style>
  <w:style w:type="paragraph" w:customStyle="1" w:styleId="xl66">
    <w:name w:val="xl66"/>
    <w:basedOn w:val="a0"/>
    <w:rsid w:val="00806E16"/>
    <w:pPr>
      <w:pBdr>
        <w:right w:val="single" w:sz="8" w:space="0" w:color="auto"/>
      </w:pBdr>
      <w:spacing w:before="100" w:beforeAutospacing="1" w:after="100" w:afterAutospacing="1"/>
      <w:jc w:val="center"/>
      <w:textAlignment w:val="center"/>
    </w:pPr>
    <w:rPr>
      <w:rFonts w:ascii="Times Armenian" w:hAnsi="Times Armenian"/>
      <w:sz w:val="16"/>
      <w:szCs w:val="16"/>
    </w:rPr>
  </w:style>
  <w:style w:type="paragraph" w:customStyle="1" w:styleId="xl67">
    <w:name w:val="xl67"/>
    <w:basedOn w:val="a0"/>
    <w:rsid w:val="00806E16"/>
    <w:pPr>
      <w:spacing w:before="100" w:beforeAutospacing="1" w:after="100" w:afterAutospacing="1"/>
      <w:jc w:val="center"/>
      <w:textAlignment w:val="center"/>
    </w:pPr>
  </w:style>
  <w:style w:type="paragraph" w:customStyle="1" w:styleId="xl68">
    <w:name w:val="xl68"/>
    <w:basedOn w:val="a0"/>
    <w:rsid w:val="00806E16"/>
    <w:pPr>
      <w:spacing w:before="100" w:beforeAutospacing="1" w:after="100" w:afterAutospacing="1"/>
      <w:jc w:val="right"/>
      <w:textAlignment w:val="top"/>
    </w:pPr>
    <w:rPr>
      <w:rFonts w:ascii="Times Armenian" w:hAnsi="Times Armenian"/>
      <w:sz w:val="18"/>
      <w:szCs w:val="18"/>
    </w:rPr>
  </w:style>
  <w:style w:type="paragraph" w:customStyle="1" w:styleId="xl69">
    <w:name w:val="xl69"/>
    <w:basedOn w:val="a0"/>
    <w:rsid w:val="00806E16"/>
    <w:pPr>
      <w:spacing w:before="100" w:beforeAutospacing="1" w:after="100" w:afterAutospacing="1"/>
      <w:jc w:val="both"/>
      <w:textAlignment w:val="top"/>
    </w:pPr>
    <w:rPr>
      <w:rFonts w:ascii="Times Armenian" w:hAnsi="Times Armenian"/>
      <w:sz w:val="18"/>
      <w:szCs w:val="18"/>
    </w:rPr>
  </w:style>
  <w:style w:type="paragraph" w:customStyle="1" w:styleId="xl70">
    <w:name w:val="xl70"/>
    <w:basedOn w:val="a0"/>
    <w:rsid w:val="00806E16"/>
    <w:pPr>
      <w:pBdr>
        <w:top w:val="double" w:sz="6" w:space="0" w:color="auto"/>
        <w:left w:val="double" w:sz="6" w:space="0" w:color="auto"/>
        <w:right w:val="single" w:sz="8" w:space="0" w:color="auto"/>
      </w:pBdr>
      <w:spacing w:before="100" w:beforeAutospacing="1" w:after="100" w:afterAutospacing="1"/>
      <w:jc w:val="center"/>
      <w:textAlignment w:val="center"/>
    </w:pPr>
    <w:rPr>
      <w:rFonts w:ascii="Times Armenian" w:hAnsi="Times Armenian"/>
      <w:sz w:val="16"/>
      <w:szCs w:val="16"/>
    </w:rPr>
  </w:style>
  <w:style w:type="paragraph" w:customStyle="1" w:styleId="xl71">
    <w:name w:val="xl71"/>
    <w:basedOn w:val="a0"/>
    <w:rsid w:val="00806E16"/>
    <w:pPr>
      <w:pBdr>
        <w:top w:val="double" w:sz="6" w:space="0" w:color="auto"/>
        <w:left w:val="single" w:sz="8" w:space="0" w:color="auto"/>
        <w:right w:val="single" w:sz="8" w:space="0" w:color="auto"/>
      </w:pBdr>
      <w:spacing w:before="100" w:beforeAutospacing="1" w:after="100" w:afterAutospacing="1"/>
      <w:jc w:val="center"/>
      <w:textAlignment w:val="center"/>
    </w:pPr>
    <w:rPr>
      <w:rFonts w:ascii="Times Armenian" w:hAnsi="Times Armenian"/>
      <w:sz w:val="16"/>
      <w:szCs w:val="16"/>
    </w:rPr>
  </w:style>
  <w:style w:type="paragraph" w:customStyle="1" w:styleId="xl72">
    <w:name w:val="xl72"/>
    <w:basedOn w:val="a0"/>
    <w:rsid w:val="00806E16"/>
    <w:pPr>
      <w:pBdr>
        <w:top w:val="double" w:sz="6" w:space="0" w:color="auto"/>
        <w:left w:val="single" w:sz="8" w:space="0" w:color="auto"/>
      </w:pBdr>
      <w:spacing w:before="100" w:beforeAutospacing="1" w:after="100" w:afterAutospacing="1"/>
      <w:jc w:val="center"/>
      <w:textAlignment w:val="center"/>
    </w:pPr>
    <w:rPr>
      <w:rFonts w:ascii="Times Armenian" w:hAnsi="Times Armenian"/>
      <w:sz w:val="16"/>
      <w:szCs w:val="16"/>
    </w:rPr>
  </w:style>
  <w:style w:type="paragraph" w:customStyle="1" w:styleId="xl73">
    <w:name w:val="xl73"/>
    <w:basedOn w:val="a0"/>
    <w:rsid w:val="00806E16"/>
    <w:pPr>
      <w:pBdr>
        <w:top w:val="double" w:sz="6" w:space="0" w:color="auto"/>
        <w:right w:val="single" w:sz="8" w:space="0" w:color="auto"/>
      </w:pBdr>
      <w:spacing w:before="100" w:beforeAutospacing="1" w:after="100" w:afterAutospacing="1"/>
      <w:jc w:val="center"/>
      <w:textAlignment w:val="center"/>
    </w:pPr>
    <w:rPr>
      <w:rFonts w:ascii="Times Armenian" w:hAnsi="Times Armenian"/>
      <w:sz w:val="16"/>
      <w:szCs w:val="16"/>
    </w:rPr>
  </w:style>
  <w:style w:type="paragraph" w:customStyle="1" w:styleId="xl74">
    <w:name w:val="xl74"/>
    <w:basedOn w:val="a0"/>
    <w:rsid w:val="00806E16"/>
    <w:pPr>
      <w:pBdr>
        <w:top w:val="double" w:sz="6" w:space="0" w:color="auto"/>
        <w:left w:val="single" w:sz="8" w:space="0" w:color="auto"/>
        <w:bottom w:val="single" w:sz="8" w:space="0" w:color="auto"/>
      </w:pBdr>
      <w:spacing w:before="100" w:beforeAutospacing="1" w:after="100" w:afterAutospacing="1"/>
      <w:jc w:val="center"/>
      <w:textAlignment w:val="center"/>
    </w:pPr>
    <w:rPr>
      <w:rFonts w:ascii="Times Armenian" w:hAnsi="Times Armenian"/>
      <w:sz w:val="16"/>
      <w:szCs w:val="16"/>
    </w:rPr>
  </w:style>
  <w:style w:type="paragraph" w:customStyle="1" w:styleId="xl75">
    <w:name w:val="xl75"/>
    <w:basedOn w:val="a0"/>
    <w:rsid w:val="00806E16"/>
    <w:pPr>
      <w:pBdr>
        <w:top w:val="double" w:sz="6" w:space="0" w:color="auto"/>
        <w:bottom w:val="single" w:sz="8" w:space="0" w:color="auto"/>
      </w:pBdr>
      <w:spacing w:before="100" w:beforeAutospacing="1" w:after="100" w:afterAutospacing="1"/>
      <w:jc w:val="center"/>
      <w:textAlignment w:val="center"/>
    </w:pPr>
    <w:rPr>
      <w:rFonts w:ascii="Times Armenian" w:hAnsi="Times Armenian"/>
      <w:sz w:val="16"/>
      <w:szCs w:val="16"/>
    </w:rPr>
  </w:style>
  <w:style w:type="paragraph" w:customStyle="1" w:styleId="xl76">
    <w:name w:val="xl76"/>
    <w:basedOn w:val="a0"/>
    <w:rsid w:val="00806E16"/>
    <w:pPr>
      <w:pBdr>
        <w:top w:val="double" w:sz="6" w:space="0" w:color="auto"/>
        <w:bottom w:val="single" w:sz="8" w:space="0" w:color="auto"/>
        <w:right w:val="double" w:sz="6" w:space="0" w:color="auto"/>
      </w:pBdr>
      <w:spacing w:before="100" w:beforeAutospacing="1" w:after="100" w:afterAutospacing="1"/>
      <w:jc w:val="center"/>
      <w:textAlignment w:val="center"/>
    </w:pPr>
    <w:rPr>
      <w:rFonts w:ascii="Times Armenian" w:hAnsi="Times Armenian"/>
      <w:sz w:val="16"/>
      <w:szCs w:val="16"/>
    </w:rPr>
  </w:style>
  <w:style w:type="paragraph" w:customStyle="1" w:styleId="xl77">
    <w:name w:val="xl77"/>
    <w:basedOn w:val="a0"/>
    <w:rsid w:val="00806E16"/>
    <w:pPr>
      <w:pBdr>
        <w:left w:val="double" w:sz="6" w:space="0" w:color="auto"/>
        <w:bottom w:val="double" w:sz="6" w:space="0" w:color="auto"/>
        <w:right w:val="single" w:sz="8" w:space="0" w:color="auto"/>
      </w:pBdr>
      <w:spacing w:before="100" w:beforeAutospacing="1" w:after="100" w:afterAutospacing="1"/>
      <w:jc w:val="center"/>
      <w:textAlignment w:val="center"/>
    </w:pPr>
    <w:rPr>
      <w:rFonts w:ascii="Times Armenian" w:hAnsi="Times Armenian"/>
      <w:sz w:val="16"/>
      <w:szCs w:val="16"/>
    </w:rPr>
  </w:style>
  <w:style w:type="paragraph" w:customStyle="1" w:styleId="xl78">
    <w:name w:val="xl78"/>
    <w:basedOn w:val="a0"/>
    <w:rsid w:val="00806E16"/>
    <w:pPr>
      <w:pBdr>
        <w:left w:val="single" w:sz="8" w:space="0" w:color="auto"/>
        <w:bottom w:val="double" w:sz="6" w:space="0" w:color="auto"/>
        <w:right w:val="single" w:sz="8" w:space="0" w:color="auto"/>
      </w:pBdr>
      <w:spacing w:before="100" w:beforeAutospacing="1" w:after="100" w:afterAutospacing="1"/>
      <w:jc w:val="center"/>
      <w:textAlignment w:val="center"/>
    </w:pPr>
    <w:rPr>
      <w:rFonts w:ascii="Times Armenian" w:hAnsi="Times Armenian"/>
      <w:sz w:val="16"/>
      <w:szCs w:val="16"/>
    </w:rPr>
  </w:style>
  <w:style w:type="paragraph" w:customStyle="1" w:styleId="xl79">
    <w:name w:val="xl79"/>
    <w:basedOn w:val="a0"/>
    <w:rsid w:val="00806E16"/>
    <w:pPr>
      <w:pBdr>
        <w:left w:val="single" w:sz="8" w:space="0" w:color="auto"/>
        <w:bottom w:val="double" w:sz="6" w:space="0" w:color="auto"/>
      </w:pBdr>
      <w:spacing w:before="100" w:beforeAutospacing="1" w:after="100" w:afterAutospacing="1"/>
      <w:jc w:val="center"/>
      <w:textAlignment w:val="center"/>
    </w:pPr>
    <w:rPr>
      <w:rFonts w:ascii="Times Armenian" w:hAnsi="Times Armenian"/>
      <w:sz w:val="16"/>
      <w:szCs w:val="16"/>
    </w:rPr>
  </w:style>
  <w:style w:type="paragraph" w:customStyle="1" w:styleId="xl80">
    <w:name w:val="xl80"/>
    <w:basedOn w:val="a0"/>
    <w:rsid w:val="00806E16"/>
    <w:pPr>
      <w:pBdr>
        <w:bottom w:val="double" w:sz="6" w:space="0" w:color="auto"/>
        <w:right w:val="single" w:sz="8" w:space="0" w:color="auto"/>
      </w:pBdr>
      <w:spacing w:before="100" w:beforeAutospacing="1" w:after="100" w:afterAutospacing="1"/>
      <w:jc w:val="center"/>
      <w:textAlignment w:val="center"/>
    </w:pPr>
    <w:rPr>
      <w:rFonts w:ascii="Times Armenian" w:hAnsi="Times Armenian"/>
      <w:sz w:val="16"/>
      <w:szCs w:val="16"/>
    </w:rPr>
  </w:style>
  <w:style w:type="paragraph" w:customStyle="1" w:styleId="xl81">
    <w:name w:val="xl81"/>
    <w:basedOn w:val="a0"/>
    <w:rsid w:val="00806E16"/>
    <w:pPr>
      <w:pBdr>
        <w:top w:val="double" w:sz="6" w:space="0" w:color="auto"/>
        <w:left w:val="single" w:sz="8" w:space="0" w:color="auto"/>
      </w:pBdr>
      <w:spacing w:before="100" w:beforeAutospacing="1" w:after="100" w:afterAutospacing="1"/>
      <w:textAlignment w:val="center"/>
    </w:pPr>
    <w:rPr>
      <w:rFonts w:ascii="Times Armenian" w:hAnsi="Times Armenian"/>
      <w:b/>
      <w:bCs/>
      <w:sz w:val="16"/>
      <w:szCs w:val="16"/>
    </w:rPr>
  </w:style>
  <w:style w:type="paragraph" w:customStyle="1" w:styleId="xl82">
    <w:name w:val="xl82"/>
    <w:basedOn w:val="a0"/>
    <w:rsid w:val="00806E16"/>
    <w:pPr>
      <w:pBdr>
        <w:top w:val="double" w:sz="6" w:space="0" w:color="auto"/>
        <w:right w:val="single" w:sz="8" w:space="0" w:color="auto"/>
      </w:pBdr>
      <w:spacing w:before="100" w:beforeAutospacing="1" w:after="100" w:afterAutospacing="1"/>
      <w:textAlignment w:val="center"/>
    </w:pPr>
    <w:rPr>
      <w:rFonts w:ascii="Times Armenian" w:hAnsi="Times Armenian"/>
      <w:b/>
      <w:bCs/>
      <w:sz w:val="16"/>
      <w:szCs w:val="16"/>
    </w:rPr>
  </w:style>
  <w:style w:type="paragraph" w:customStyle="1" w:styleId="xl83">
    <w:name w:val="xl83"/>
    <w:basedOn w:val="a0"/>
    <w:rsid w:val="00806E16"/>
    <w:pPr>
      <w:pBdr>
        <w:left w:val="single" w:sz="8" w:space="0" w:color="auto"/>
        <w:bottom w:val="double" w:sz="6" w:space="0" w:color="auto"/>
      </w:pBdr>
      <w:spacing w:before="100" w:beforeAutospacing="1" w:after="100" w:afterAutospacing="1"/>
      <w:textAlignment w:val="center"/>
    </w:pPr>
    <w:rPr>
      <w:rFonts w:ascii="Times Armenian" w:hAnsi="Times Armenian"/>
      <w:color w:val="FF0000"/>
      <w:sz w:val="16"/>
      <w:szCs w:val="16"/>
    </w:rPr>
  </w:style>
  <w:style w:type="paragraph" w:customStyle="1" w:styleId="xl84">
    <w:name w:val="xl84"/>
    <w:basedOn w:val="a0"/>
    <w:rsid w:val="00806E16"/>
    <w:pPr>
      <w:pBdr>
        <w:bottom w:val="double" w:sz="6" w:space="0" w:color="auto"/>
        <w:right w:val="single" w:sz="8" w:space="0" w:color="auto"/>
      </w:pBdr>
      <w:spacing w:before="100" w:beforeAutospacing="1" w:after="100" w:afterAutospacing="1"/>
      <w:textAlignment w:val="center"/>
    </w:pPr>
    <w:rPr>
      <w:rFonts w:ascii="Times Armenian" w:hAnsi="Times Armenian"/>
      <w:color w:val="FF0000"/>
      <w:sz w:val="16"/>
      <w:szCs w:val="16"/>
    </w:rPr>
  </w:style>
  <w:style w:type="paragraph" w:customStyle="1" w:styleId="xl85">
    <w:name w:val="xl85"/>
    <w:basedOn w:val="a0"/>
    <w:rsid w:val="00806E16"/>
    <w:pPr>
      <w:pBdr>
        <w:top w:val="double" w:sz="6" w:space="0" w:color="auto"/>
        <w:left w:val="single" w:sz="8" w:space="0" w:color="auto"/>
      </w:pBdr>
      <w:spacing w:before="100" w:beforeAutospacing="1" w:after="100" w:afterAutospacing="1"/>
      <w:jc w:val="both"/>
      <w:textAlignment w:val="center"/>
    </w:pPr>
    <w:rPr>
      <w:rFonts w:ascii="Times Armenian" w:hAnsi="Times Armenian"/>
      <w:b/>
      <w:bCs/>
      <w:sz w:val="16"/>
      <w:szCs w:val="16"/>
    </w:rPr>
  </w:style>
  <w:style w:type="paragraph" w:customStyle="1" w:styleId="xl86">
    <w:name w:val="xl86"/>
    <w:basedOn w:val="a0"/>
    <w:rsid w:val="00806E16"/>
    <w:pPr>
      <w:pBdr>
        <w:top w:val="double" w:sz="6" w:space="0" w:color="auto"/>
        <w:right w:val="single" w:sz="8" w:space="0" w:color="auto"/>
      </w:pBdr>
      <w:spacing w:before="100" w:beforeAutospacing="1" w:after="100" w:afterAutospacing="1"/>
      <w:jc w:val="both"/>
      <w:textAlignment w:val="center"/>
    </w:pPr>
    <w:rPr>
      <w:rFonts w:ascii="Times Armenian" w:hAnsi="Times Armenian"/>
      <w:b/>
      <w:bCs/>
      <w:sz w:val="16"/>
      <w:szCs w:val="16"/>
    </w:rPr>
  </w:style>
  <w:style w:type="paragraph" w:customStyle="1" w:styleId="xl87">
    <w:name w:val="xl87"/>
    <w:basedOn w:val="a0"/>
    <w:rsid w:val="00806E16"/>
    <w:pPr>
      <w:pBdr>
        <w:left w:val="single" w:sz="8" w:space="0" w:color="auto"/>
      </w:pBdr>
      <w:spacing w:before="100" w:beforeAutospacing="1" w:after="100" w:afterAutospacing="1"/>
      <w:textAlignment w:val="center"/>
    </w:pPr>
    <w:rPr>
      <w:rFonts w:ascii="Times Armenian" w:hAnsi="Times Armenian"/>
      <w:color w:val="FF0000"/>
      <w:sz w:val="16"/>
      <w:szCs w:val="16"/>
    </w:rPr>
  </w:style>
  <w:style w:type="paragraph" w:customStyle="1" w:styleId="xl88">
    <w:name w:val="xl88"/>
    <w:basedOn w:val="a0"/>
    <w:rsid w:val="00806E16"/>
    <w:pPr>
      <w:pBdr>
        <w:right w:val="single" w:sz="8" w:space="0" w:color="auto"/>
      </w:pBdr>
      <w:spacing w:before="100" w:beforeAutospacing="1" w:after="100" w:afterAutospacing="1"/>
      <w:textAlignment w:val="center"/>
    </w:pPr>
    <w:rPr>
      <w:rFonts w:ascii="Times Armenian" w:hAnsi="Times Armenian"/>
      <w:color w:val="FF0000"/>
      <w:sz w:val="16"/>
      <w:szCs w:val="16"/>
    </w:rPr>
  </w:style>
  <w:style w:type="paragraph" w:customStyle="1" w:styleId="xl89">
    <w:name w:val="xl89"/>
    <w:basedOn w:val="a0"/>
    <w:rsid w:val="00806E16"/>
    <w:pPr>
      <w:pBdr>
        <w:left w:val="single" w:sz="8" w:space="0" w:color="auto"/>
        <w:bottom w:val="double" w:sz="6" w:space="0" w:color="auto"/>
      </w:pBdr>
      <w:spacing w:before="100" w:beforeAutospacing="1" w:after="100" w:afterAutospacing="1"/>
      <w:jc w:val="both"/>
      <w:textAlignment w:val="center"/>
    </w:pPr>
    <w:rPr>
      <w:rFonts w:ascii="Times Armenian" w:hAnsi="Times Armenian"/>
      <w:sz w:val="16"/>
      <w:szCs w:val="16"/>
    </w:rPr>
  </w:style>
  <w:style w:type="paragraph" w:customStyle="1" w:styleId="xl90">
    <w:name w:val="xl90"/>
    <w:basedOn w:val="a0"/>
    <w:rsid w:val="00806E16"/>
    <w:pPr>
      <w:pBdr>
        <w:bottom w:val="double" w:sz="6" w:space="0" w:color="auto"/>
        <w:right w:val="single" w:sz="8" w:space="0" w:color="auto"/>
      </w:pBdr>
      <w:spacing w:before="100" w:beforeAutospacing="1" w:after="100" w:afterAutospacing="1"/>
      <w:jc w:val="both"/>
      <w:textAlignment w:val="center"/>
    </w:pPr>
    <w:rPr>
      <w:rFonts w:ascii="Times Armenian" w:hAnsi="Times Armenian"/>
      <w:sz w:val="16"/>
      <w:szCs w:val="16"/>
    </w:rPr>
  </w:style>
  <w:style w:type="paragraph" w:customStyle="1" w:styleId="xl91">
    <w:name w:val="xl91"/>
    <w:basedOn w:val="a0"/>
    <w:rsid w:val="00806E16"/>
    <w:pPr>
      <w:pBdr>
        <w:bottom w:val="double" w:sz="6" w:space="0" w:color="auto"/>
        <w:right w:val="single" w:sz="8" w:space="0" w:color="auto"/>
      </w:pBdr>
      <w:spacing w:before="100" w:beforeAutospacing="1" w:after="100" w:afterAutospacing="1"/>
      <w:jc w:val="center"/>
      <w:textAlignment w:val="center"/>
    </w:pPr>
    <w:rPr>
      <w:rFonts w:ascii="Times Armenian" w:hAnsi="Times Armenian"/>
      <w:b/>
      <w:bCs/>
      <w:sz w:val="16"/>
      <w:szCs w:val="16"/>
    </w:rPr>
  </w:style>
  <w:style w:type="paragraph" w:customStyle="1" w:styleId="xl92">
    <w:name w:val="xl92"/>
    <w:basedOn w:val="a0"/>
    <w:rsid w:val="00806E16"/>
    <w:pPr>
      <w:pBdr>
        <w:left w:val="single" w:sz="8" w:space="0" w:color="auto"/>
        <w:bottom w:val="single" w:sz="8" w:space="0" w:color="auto"/>
      </w:pBdr>
      <w:spacing w:before="100" w:beforeAutospacing="1" w:after="100" w:afterAutospacing="1"/>
      <w:jc w:val="both"/>
      <w:textAlignment w:val="center"/>
    </w:pPr>
    <w:rPr>
      <w:rFonts w:ascii="Times Armenian" w:hAnsi="Times Armenian"/>
      <w:color w:val="FF0000"/>
      <w:sz w:val="16"/>
      <w:szCs w:val="16"/>
    </w:rPr>
  </w:style>
  <w:style w:type="paragraph" w:customStyle="1" w:styleId="xl93">
    <w:name w:val="xl93"/>
    <w:basedOn w:val="a0"/>
    <w:rsid w:val="00806E16"/>
    <w:pPr>
      <w:pBdr>
        <w:bottom w:val="single" w:sz="8" w:space="0" w:color="auto"/>
        <w:right w:val="single" w:sz="8" w:space="0" w:color="auto"/>
      </w:pBdr>
      <w:spacing w:before="100" w:beforeAutospacing="1" w:after="100" w:afterAutospacing="1"/>
      <w:jc w:val="both"/>
      <w:textAlignment w:val="center"/>
    </w:pPr>
    <w:rPr>
      <w:rFonts w:ascii="Times Armenian" w:hAnsi="Times Armenian"/>
      <w:color w:val="FF0000"/>
      <w:sz w:val="16"/>
      <w:szCs w:val="16"/>
    </w:rPr>
  </w:style>
  <w:style w:type="paragraph" w:customStyle="1" w:styleId="xl94">
    <w:name w:val="xl94"/>
    <w:basedOn w:val="a0"/>
    <w:rsid w:val="00806E16"/>
    <w:pPr>
      <w:pBdr>
        <w:top w:val="single" w:sz="8" w:space="0" w:color="auto"/>
        <w:left w:val="single" w:sz="8" w:space="0" w:color="auto"/>
      </w:pBdr>
      <w:spacing w:before="100" w:beforeAutospacing="1" w:after="100" w:afterAutospacing="1"/>
      <w:jc w:val="both"/>
      <w:textAlignment w:val="center"/>
    </w:pPr>
    <w:rPr>
      <w:rFonts w:ascii="Times Armenian" w:hAnsi="Times Armenian"/>
      <w:b/>
      <w:bCs/>
      <w:sz w:val="16"/>
      <w:szCs w:val="16"/>
    </w:rPr>
  </w:style>
  <w:style w:type="paragraph" w:customStyle="1" w:styleId="xl95">
    <w:name w:val="xl95"/>
    <w:basedOn w:val="a0"/>
    <w:rsid w:val="00806E16"/>
    <w:pPr>
      <w:pBdr>
        <w:top w:val="single" w:sz="8" w:space="0" w:color="auto"/>
        <w:right w:val="single" w:sz="8" w:space="0" w:color="auto"/>
      </w:pBdr>
      <w:spacing w:before="100" w:beforeAutospacing="1" w:after="100" w:afterAutospacing="1"/>
      <w:jc w:val="both"/>
      <w:textAlignment w:val="center"/>
    </w:pPr>
    <w:rPr>
      <w:rFonts w:ascii="Times Armenian" w:hAnsi="Times Armenian"/>
      <w:b/>
      <w:bCs/>
      <w:sz w:val="16"/>
      <w:szCs w:val="16"/>
    </w:rPr>
  </w:style>
  <w:style w:type="paragraph" w:customStyle="1" w:styleId="xl96">
    <w:name w:val="xl96"/>
    <w:basedOn w:val="a0"/>
    <w:rsid w:val="00806E16"/>
    <w:pPr>
      <w:pBdr>
        <w:left w:val="single" w:sz="8" w:space="0" w:color="auto"/>
      </w:pBdr>
      <w:spacing w:before="100" w:beforeAutospacing="1" w:after="100" w:afterAutospacing="1"/>
      <w:jc w:val="both"/>
      <w:textAlignment w:val="center"/>
    </w:pPr>
    <w:rPr>
      <w:rFonts w:ascii="Times Armenian" w:hAnsi="Times Armenian"/>
      <w:sz w:val="16"/>
      <w:szCs w:val="16"/>
    </w:rPr>
  </w:style>
  <w:style w:type="paragraph" w:customStyle="1" w:styleId="xl97">
    <w:name w:val="xl97"/>
    <w:basedOn w:val="a0"/>
    <w:rsid w:val="00806E16"/>
    <w:pPr>
      <w:pBdr>
        <w:right w:val="single" w:sz="8" w:space="0" w:color="auto"/>
      </w:pBdr>
      <w:spacing w:before="100" w:beforeAutospacing="1" w:after="100" w:afterAutospacing="1"/>
      <w:jc w:val="both"/>
      <w:textAlignment w:val="center"/>
    </w:pPr>
    <w:rPr>
      <w:rFonts w:ascii="Times Armenian" w:hAnsi="Times Armenian"/>
      <w:sz w:val="16"/>
      <w:szCs w:val="16"/>
    </w:rPr>
  </w:style>
  <w:style w:type="paragraph" w:customStyle="1" w:styleId="xl98">
    <w:name w:val="xl98"/>
    <w:basedOn w:val="a0"/>
    <w:rsid w:val="00806E16"/>
    <w:pPr>
      <w:pBdr>
        <w:right w:val="single" w:sz="8" w:space="0" w:color="auto"/>
      </w:pBdr>
      <w:spacing w:before="100" w:beforeAutospacing="1" w:after="100" w:afterAutospacing="1"/>
      <w:jc w:val="both"/>
      <w:textAlignment w:val="center"/>
    </w:pPr>
    <w:rPr>
      <w:rFonts w:ascii="Times Armenian" w:hAnsi="Times Armenian"/>
      <w:b/>
      <w:bCs/>
      <w:sz w:val="16"/>
      <w:szCs w:val="16"/>
    </w:rPr>
  </w:style>
  <w:style w:type="paragraph" w:customStyle="1" w:styleId="xl99">
    <w:name w:val="xl99"/>
    <w:basedOn w:val="a0"/>
    <w:rsid w:val="00806E16"/>
    <w:pPr>
      <w:pBdr>
        <w:bottom w:val="single" w:sz="8" w:space="0" w:color="auto"/>
        <w:right w:val="single" w:sz="8" w:space="0" w:color="auto"/>
      </w:pBdr>
      <w:spacing w:before="100" w:beforeAutospacing="1" w:after="100" w:afterAutospacing="1"/>
      <w:jc w:val="both"/>
      <w:textAlignment w:val="center"/>
    </w:pPr>
    <w:rPr>
      <w:rFonts w:ascii="Times Armenian" w:hAnsi="Times Armenian"/>
      <w:sz w:val="16"/>
      <w:szCs w:val="16"/>
    </w:rPr>
  </w:style>
  <w:style w:type="paragraph" w:customStyle="1" w:styleId="xl100">
    <w:name w:val="xl100"/>
    <w:basedOn w:val="a0"/>
    <w:rsid w:val="00806E16"/>
    <w:pPr>
      <w:pBdr>
        <w:bottom w:val="single" w:sz="8" w:space="0" w:color="auto"/>
        <w:right w:val="single" w:sz="8" w:space="0" w:color="auto"/>
      </w:pBdr>
      <w:spacing w:before="100" w:beforeAutospacing="1" w:after="100" w:afterAutospacing="1"/>
      <w:jc w:val="both"/>
      <w:textAlignment w:val="center"/>
    </w:pPr>
    <w:rPr>
      <w:rFonts w:ascii="Times Armenian" w:hAnsi="Times Armenian"/>
      <w:b/>
      <w:bCs/>
      <w:sz w:val="16"/>
      <w:szCs w:val="16"/>
    </w:rPr>
  </w:style>
  <w:style w:type="paragraph" w:customStyle="1" w:styleId="xl101">
    <w:name w:val="xl101"/>
    <w:basedOn w:val="a0"/>
    <w:rsid w:val="00806E16"/>
    <w:pPr>
      <w:pBdr>
        <w:left w:val="single" w:sz="8" w:space="0" w:color="auto"/>
      </w:pBdr>
      <w:spacing w:before="100" w:beforeAutospacing="1" w:after="100" w:afterAutospacing="1"/>
      <w:jc w:val="both"/>
      <w:textAlignment w:val="center"/>
    </w:pPr>
    <w:rPr>
      <w:rFonts w:ascii="Times Armenian" w:hAnsi="Times Armenian"/>
      <w:color w:val="FF0000"/>
      <w:sz w:val="16"/>
      <w:szCs w:val="16"/>
    </w:rPr>
  </w:style>
  <w:style w:type="paragraph" w:customStyle="1" w:styleId="xl102">
    <w:name w:val="xl102"/>
    <w:basedOn w:val="a0"/>
    <w:rsid w:val="00806E16"/>
    <w:pPr>
      <w:pBdr>
        <w:right w:val="single" w:sz="8" w:space="0" w:color="auto"/>
      </w:pBdr>
      <w:spacing w:before="100" w:beforeAutospacing="1" w:after="100" w:afterAutospacing="1"/>
      <w:jc w:val="both"/>
      <w:textAlignment w:val="center"/>
    </w:pPr>
    <w:rPr>
      <w:rFonts w:ascii="Times Armenian" w:hAnsi="Times Armenian"/>
      <w:color w:val="FF0000"/>
      <w:sz w:val="16"/>
      <w:szCs w:val="16"/>
    </w:rPr>
  </w:style>
  <w:style w:type="paragraph" w:customStyle="1" w:styleId="xl103">
    <w:name w:val="xl103"/>
    <w:basedOn w:val="a0"/>
    <w:rsid w:val="00806E16"/>
    <w:pPr>
      <w:pBdr>
        <w:bottom w:val="double" w:sz="6" w:space="0" w:color="auto"/>
        <w:right w:val="double" w:sz="6" w:space="0" w:color="auto"/>
      </w:pBdr>
      <w:spacing w:before="100" w:beforeAutospacing="1" w:after="100" w:afterAutospacing="1"/>
      <w:jc w:val="center"/>
      <w:textAlignment w:val="center"/>
    </w:pPr>
    <w:rPr>
      <w:rFonts w:ascii="Times Armenian" w:hAnsi="Times Armenian"/>
      <w:b/>
      <w:bCs/>
      <w:sz w:val="16"/>
      <w:szCs w:val="16"/>
    </w:rPr>
  </w:style>
  <w:style w:type="paragraph" w:customStyle="1" w:styleId="xl104">
    <w:name w:val="xl104"/>
    <w:basedOn w:val="a0"/>
    <w:rsid w:val="00806E16"/>
    <w:pPr>
      <w:spacing w:before="100" w:beforeAutospacing="1" w:after="100" w:afterAutospacing="1"/>
      <w:textAlignment w:val="center"/>
    </w:pPr>
    <w:rPr>
      <w:rFonts w:ascii="Calibri" w:hAnsi="Calibri"/>
    </w:rPr>
  </w:style>
  <w:style w:type="paragraph" w:customStyle="1" w:styleId="xl105">
    <w:name w:val="xl105"/>
    <w:basedOn w:val="a0"/>
    <w:rsid w:val="00806E16"/>
    <w:pPr>
      <w:pBdr>
        <w:top w:val="single" w:sz="8" w:space="0" w:color="auto"/>
        <w:left w:val="single" w:sz="8" w:space="0" w:color="auto"/>
        <w:bottom w:val="double" w:sz="6" w:space="0" w:color="auto"/>
      </w:pBdr>
      <w:spacing w:before="100" w:beforeAutospacing="1" w:after="100" w:afterAutospacing="1"/>
      <w:jc w:val="center"/>
      <w:textAlignment w:val="center"/>
    </w:pPr>
    <w:rPr>
      <w:rFonts w:ascii="Times Armenian" w:hAnsi="Times Armenian"/>
      <w:sz w:val="16"/>
      <w:szCs w:val="16"/>
    </w:rPr>
  </w:style>
  <w:style w:type="paragraph" w:customStyle="1" w:styleId="xl106">
    <w:name w:val="xl106"/>
    <w:basedOn w:val="a0"/>
    <w:rsid w:val="00806E16"/>
    <w:pPr>
      <w:pBdr>
        <w:top w:val="single" w:sz="8" w:space="0" w:color="auto"/>
        <w:bottom w:val="double" w:sz="6" w:space="0" w:color="auto"/>
        <w:right w:val="single" w:sz="8" w:space="0" w:color="auto"/>
      </w:pBdr>
      <w:spacing w:before="100" w:beforeAutospacing="1" w:after="100" w:afterAutospacing="1"/>
      <w:jc w:val="center"/>
      <w:textAlignment w:val="center"/>
    </w:pPr>
    <w:rPr>
      <w:rFonts w:ascii="Times Armenian" w:hAnsi="Times Armenian"/>
      <w:sz w:val="16"/>
      <w:szCs w:val="16"/>
    </w:rPr>
  </w:style>
  <w:style w:type="paragraph" w:customStyle="1" w:styleId="xl107">
    <w:name w:val="xl107"/>
    <w:basedOn w:val="a0"/>
    <w:rsid w:val="00806E16"/>
    <w:pPr>
      <w:pBdr>
        <w:top w:val="single" w:sz="8" w:space="0" w:color="auto"/>
        <w:bottom w:val="double" w:sz="6" w:space="0" w:color="auto"/>
        <w:right w:val="double" w:sz="6" w:space="0" w:color="auto"/>
      </w:pBdr>
      <w:spacing w:before="100" w:beforeAutospacing="1" w:after="100" w:afterAutospacing="1"/>
      <w:jc w:val="center"/>
      <w:textAlignment w:val="center"/>
    </w:pPr>
    <w:rPr>
      <w:rFonts w:ascii="Times Armenian" w:hAnsi="Times Armenian"/>
      <w:sz w:val="16"/>
      <w:szCs w:val="16"/>
    </w:rPr>
  </w:style>
  <w:style w:type="paragraph" w:customStyle="1" w:styleId="xl108">
    <w:name w:val="xl108"/>
    <w:basedOn w:val="a0"/>
    <w:rsid w:val="00806E16"/>
    <w:pPr>
      <w:pBdr>
        <w:top w:val="double" w:sz="6" w:space="0" w:color="auto"/>
        <w:left w:val="single" w:sz="8" w:space="0" w:color="auto"/>
        <w:right w:val="single" w:sz="8" w:space="0" w:color="auto"/>
      </w:pBdr>
      <w:spacing w:before="100" w:beforeAutospacing="1" w:after="100" w:afterAutospacing="1"/>
      <w:jc w:val="both"/>
      <w:textAlignment w:val="center"/>
    </w:pPr>
    <w:rPr>
      <w:rFonts w:ascii="Times Armenian" w:hAnsi="Times Armenian"/>
      <w:b/>
      <w:bCs/>
      <w:sz w:val="16"/>
      <w:szCs w:val="16"/>
    </w:rPr>
  </w:style>
  <w:style w:type="paragraph" w:customStyle="1" w:styleId="xl109">
    <w:name w:val="xl109"/>
    <w:basedOn w:val="a0"/>
    <w:rsid w:val="00806E16"/>
    <w:pPr>
      <w:pBdr>
        <w:top w:val="double" w:sz="6" w:space="0" w:color="auto"/>
        <w:left w:val="single" w:sz="8" w:space="0" w:color="auto"/>
        <w:right w:val="single" w:sz="8" w:space="0" w:color="auto"/>
      </w:pBdr>
      <w:spacing w:before="100" w:beforeAutospacing="1" w:after="100" w:afterAutospacing="1"/>
      <w:jc w:val="center"/>
      <w:textAlignment w:val="center"/>
    </w:pPr>
    <w:rPr>
      <w:rFonts w:ascii="Times Armenian" w:hAnsi="Times Armenian"/>
      <w:b/>
      <w:bCs/>
      <w:sz w:val="16"/>
      <w:szCs w:val="16"/>
    </w:rPr>
  </w:style>
  <w:style w:type="paragraph" w:customStyle="1" w:styleId="xl110">
    <w:name w:val="xl110"/>
    <w:basedOn w:val="a0"/>
    <w:rsid w:val="00806E16"/>
    <w:pPr>
      <w:pBdr>
        <w:top w:val="double" w:sz="6" w:space="0" w:color="auto"/>
        <w:left w:val="single" w:sz="8" w:space="0" w:color="auto"/>
      </w:pBdr>
      <w:spacing w:before="100" w:beforeAutospacing="1" w:after="100" w:afterAutospacing="1"/>
      <w:jc w:val="center"/>
      <w:textAlignment w:val="center"/>
    </w:pPr>
    <w:rPr>
      <w:rFonts w:ascii="Times Armenian" w:hAnsi="Times Armenian"/>
      <w:b/>
      <w:bCs/>
      <w:sz w:val="16"/>
      <w:szCs w:val="16"/>
    </w:rPr>
  </w:style>
  <w:style w:type="paragraph" w:customStyle="1" w:styleId="xl111">
    <w:name w:val="xl111"/>
    <w:basedOn w:val="a0"/>
    <w:rsid w:val="00806E16"/>
    <w:pPr>
      <w:pBdr>
        <w:top w:val="double" w:sz="6" w:space="0" w:color="auto"/>
        <w:right w:val="single" w:sz="8" w:space="0" w:color="auto"/>
      </w:pBdr>
      <w:spacing w:before="100" w:beforeAutospacing="1" w:after="100" w:afterAutospacing="1"/>
      <w:jc w:val="center"/>
      <w:textAlignment w:val="center"/>
    </w:pPr>
    <w:rPr>
      <w:rFonts w:ascii="Times Armenian" w:hAnsi="Times Armenian"/>
      <w:b/>
      <w:bCs/>
      <w:sz w:val="16"/>
      <w:szCs w:val="16"/>
    </w:rPr>
  </w:style>
  <w:style w:type="paragraph" w:customStyle="1" w:styleId="xl112">
    <w:name w:val="xl112"/>
    <w:basedOn w:val="a0"/>
    <w:rsid w:val="00806E16"/>
    <w:pPr>
      <w:pBdr>
        <w:top w:val="double" w:sz="6" w:space="0" w:color="auto"/>
        <w:right w:val="double" w:sz="6" w:space="0" w:color="auto"/>
      </w:pBdr>
      <w:spacing w:before="100" w:beforeAutospacing="1" w:after="100" w:afterAutospacing="1"/>
      <w:jc w:val="center"/>
      <w:textAlignment w:val="center"/>
    </w:pPr>
    <w:rPr>
      <w:rFonts w:ascii="Times Armenian" w:hAnsi="Times Armenian"/>
      <w:b/>
      <w:bCs/>
      <w:sz w:val="16"/>
      <w:szCs w:val="16"/>
    </w:rPr>
  </w:style>
  <w:style w:type="paragraph" w:customStyle="1" w:styleId="xl113">
    <w:name w:val="xl113"/>
    <w:basedOn w:val="a0"/>
    <w:rsid w:val="00806E16"/>
    <w:pPr>
      <w:pBdr>
        <w:left w:val="single" w:sz="8" w:space="0" w:color="auto"/>
        <w:bottom w:val="double" w:sz="6" w:space="0" w:color="auto"/>
        <w:right w:val="single" w:sz="8" w:space="0" w:color="auto"/>
      </w:pBdr>
      <w:spacing w:before="100" w:beforeAutospacing="1" w:after="100" w:afterAutospacing="1"/>
      <w:jc w:val="center"/>
      <w:textAlignment w:val="center"/>
    </w:pPr>
    <w:rPr>
      <w:rFonts w:ascii="Times Armenian" w:hAnsi="Times Armenian"/>
      <w:b/>
      <w:bCs/>
      <w:sz w:val="16"/>
      <w:szCs w:val="16"/>
    </w:rPr>
  </w:style>
  <w:style w:type="paragraph" w:customStyle="1" w:styleId="xl114">
    <w:name w:val="xl114"/>
    <w:basedOn w:val="a0"/>
    <w:rsid w:val="00806E16"/>
    <w:pPr>
      <w:pBdr>
        <w:left w:val="single" w:sz="8" w:space="0" w:color="auto"/>
        <w:bottom w:val="double" w:sz="6" w:space="0" w:color="auto"/>
      </w:pBdr>
      <w:spacing w:before="100" w:beforeAutospacing="1" w:after="100" w:afterAutospacing="1"/>
      <w:jc w:val="center"/>
      <w:textAlignment w:val="center"/>
    </w:pPr>
    <w:rPr>
      <w:rFonts w:ascii="Times Armenian" w:hAnsi="Times Armenian"/>
      <w:b/>
      <w:bCs/>
      <w:sz w:val="16"/>
      <w:szCs w:val="16"/>
    </w:rPr>
  </w:style>
  <w:style w:type="paragraph" w:customStyle="1" w:styleId="xl115">
    <w:name w:val="xl115"/>
    <w:basedOn w:val="a0"/>
    <w:rsid w:val="00806E16"/>
    <w:pPr>
      <w:pBdr>
        <w:left w:val="double" w:sz="6" w:space="0" w:color="auto"/>
        <w:right w:val="single" w:sz="8" w:space="0" w:color="auto"/>
      </w:pBdr>
      <w:spacing w:before="100" w:beforeAutospacing="1" w:after="100" w:afterAutospacing="1"/>
      <w:jc w:val="center"/>
      <w:textAlignment w:val="center"/>
    </w:pPr>
    <w:rPr>
      <w:rFonts w:ascii="Times Armenian" w:hAnsi="Times Armenian"/>
      <w:sz w:val="16"/>
      <w:szCs w:val="16"/>
    </w:rPr>
  </w:style>
  <w:style w:type="paragraph" w:customStyle="1" w:styleId="xl116">
    <w:name w:val="xl116"/>
    <w:basedOn w:val="a0"/>
    <w:rsid w:val="00806E16"/>
    <w:pPr>
      <w:pBdr>
        <w:left w:val="single" w:sz="8" w:space="0" w:color="auto"/>
        <w:right w:val="single" w:sz="8" w:space="0" w:color="auto"/>
      </w:pBdr>
      <w:spacing w:before="100" w:beforeAutospacing="1" w:after="100" w:afterAutospacing="1"/>
      <w:jc w:val="center"/>
      <w:textAlignment w:val="center"/>
    </w:pPr>
    <w:rPr>
      <w:rFonts w:ascii="Times Armenian" w:hAnsi="Times Armenian"/>
      <w:b/>
      <w:bCs/>
      <w:sz w:val="16"/>
      <w:szCs w:val="16"/>
    </w:rPr>
  </w:style>
  <w:style w:type="paragraph" w:customStyle="1" w:styleId="xl117">
    <w:name w:val="xl117"/>
    <w:basedOn w:val="a0"/>
    <w:rsid w:val="00806E16"/>
    <w:pPr>
      <w:pBdr>
        <w:left w:val="single" w:sz="8" w:space="0" w:color="auto"/>
      </w:pBdr>
      <w:spacing w:before="100" w:beforeAutospacing="1" w:after="100" w:afterAutospacing="1"/>
      <w:jc w:val="center"/>
      <w:textAlignment w:val="center"/>
    </w:pPr>
    <w:rPr>
      <w:rFonts w:ascii="Times Armenian" w:hAnsi="Times Armenian"/>
      <w:b/>
      <w:bCs/>
      <w:sz w:val="16"/>
      <w:szCs w:val="16"/>
    </w:rPr>
  </w:style>
  <w:style w:type="paragraph" w:customStyle="1" w:styleId="xl118">
    <w:name w:val="xl118"/>
    <w:basedOn w:val="a0"/>
    <w:rsid w:val="00806E16"/>
    <w:pPr>
      <w:pBdr>
        <w:right w:val="single" w:sz="8" w:space="0" w:color="auto"/>
      </w:pBdr>
      <w:spacing w:before="100" w:beforeAutospacing="1" w:after="100" w:afterAutospacing="1"/>
      <w:jc w:val="center"/>
      <w:textAlignment w:val="center"/>
    </w:pPr>
    <w:rPr>
      <w:rFonts w:ascii="Times Armenian" w:hAnsi="Times Armenian"/>
      <w:b/>
      <w:bCs/>
      <w:sz w:val="16"/>
      <w:szCs w:val="16"/>
    </w:rPr>
  </w:style>
  <w:style w:type="paragraph" w:customStyle="1" w:styleId="xl119">
    <w:name w:val="xl119"/>
    <w:basedOn w:val="a0"/>
    <w:rsid w:val="00806E16"/>
    <w:pPr>
      <w:pBdr>
        <w:right w:val="double" w:sz="6" w:space="0" w:color="auto"/>
      </w:pBdr>
      <w:spacing w:before="100" w:beforeAutospacing="1" w:after="100" w:afterAutospacing="1"/>
      <w:jc w:val="center"/>
      <w:textAlignment w:val="center"/>
    </w:pPr>
    <w:rPr>
      <w:rFonts w:ascii="Times Armenian" w:hAnsi="Times Armenian"/>
      <w:b/>
      <w:bCs/>
      <w:sz w:val="16"/>
      <w:szCs w:val="16"/>
    </w:rPr>
  </w:style>
  <w:style w:type="paragraph" w:customStyle="1" w:styleId="xl120">
    <w:name w:val="xl120"/>
    <w:basedOn w:val="a0"/>
    <w:rsid w:val="00806E16"/>
    <w:pPr>
      <w:pBdr>
        <w:left w:val="double" w:sz="6" w:space="0" w:color="auto"/>
        <w:bottom w:val="single" w:sz="8" w:space="0" w:color="auto"/>
        <w:right w:val="single" w:sz="8" w:space="0" w:color="auto"/>
      </w:pBdr>
      <w:spacing w:before="100" w:beforeAutospacing="1" w:after="100" w:afterAutospacing="1"/>
      <w:jc w:val="center"/>
      <w:textAlignment w:val="center"/>
    </w:pPr>
    <w:rPr>
      <w:rFonts w:ascii="Times Armenian" w:hAnsi="Times Armenian"/>
      <w:sz w:val="16"/>
      <w:szCs w:val="16"/>
    </w:rPr>
  </w:style>
  <w:style w:type="paragraph" w:customStyle="1" w:styleId="xl121">
    <w:name w:val="xl121"/>
    <w:basedOn w:val="a0"/>
    <w:rsid w:val="00806E16"/>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Armenian" w:hAnsi="Times Armenian"/>
      <w:b/>
      <w:bCs/>
      <w:sz w:val="16"/>
      <w:szCs w:val="16"/>
    </w:rPr>
  </w:style>
  <w:style w:type="paragraph" w:customStyle="1" w:styleId="xl122">
    <w:name w:val="xl122"/>
    <w:basedOn w:val="a0"/>
    <w:rsid w:val="00806E16"/>
    <w:pPr>
      <w:pBdr>
        <w:left w:val="single" w:sz="8" w:space="0" w:color="auto"/>
        <w:bottom w:val="single" w:sz="8" w:space="0" w:color="auto"/>
      </w:pBdr>
      <w:spacing w:before="100" w:beforeAutospacing="1" w:after="100" w:afterAutospacing="1"/>
      <w:jc w:val="center"/>
      <w:textAlignment w:val="center"/>
    </w:pPr>
    <w:rPr>
      <w:rFonts w:ascii="Times Armenian" w:hAnsi="Times Armenian"/>
      <w:b/>
      <w:bCs/>
      <w:sz w:val="16"/>
      <w:szCs w:val="16"/>
    </w:rPr>
  </w:style>
  <w:style w:type="paragraph" w:customStyle="1" w:styleId="xl123">
    <w:name w:val="xl123"/>
    <w:basedOn w:val="a0"/>
    <w:rsid w:val="00806E16"/>
    <w:pPr>
      <w:pBdr>
        <w:bottom w:val="single" w:sz="8" w:space="0" w:color="auto"/>
        <w:right w:val="single" w:sz="8" w:space="0" w:color="auto"/>
      </w:pBdr>
      <w:spacing w:before="100" w:beforeAutospacing="1" w:after="100" w:afterAutospacing="1"/>
      <w:jc w:val="center"/>
      <w:textAlignment w:val="center"/>
    </w:pPr>
    <w:rPr>
      <w:rFonts w:ascii="Times Armenian" w:hAnsi="Times Armenian"/>
      <w:b/>
      <w:bCs/>
      <w:sz w:val="16"/>
      <w:szCs w:val="16"/>
    </w:rPr>
  </w:style>
  <w:style w:type="paragraph" w:customStyle="1" w:styleId="xl124">
    <w:name w:val="xl124"/>
    <w:basedOn w:val="a0"/>
    <w:rsid w:val="00806E16"/>
    <w:pPr>
      <w:pBdr>
        <w:bottom w:val="single" w:sz="8" w:space="0" w:color="auto"/>
        <w:right w:val="double" w:sz="6" w:space="0" w:color="auto"/>
      </w:pBdr>
      <w:spacing w:before="100" w:beforeAutospacing="1" w:after="100" w:afterAutospacing="1"/>
      <w:jc w:val="center"/>
      <w:textAlignment w:val="center"/>
    </w:pPr>
    <w:rPr>
      <w:rFonts w:ascii="Times Armenian" w:hAnsi="Times Armenian"/>
      <w:b/>
      <w:bCs/>
      <w:sz w:val="16"/>
      <w:szCs w:val="16"/>
    </w:rPr>
  </w:style>
  <w:style w:type="paragraph" w:customStyle="1" w:styleId="xl125">
    <w:name w:val="xl125"/>
    <w:basedOn w:val="a0"/>
    <w:rsid w:val="00806E16"/>
    <w:pPr>
      <w:pBdr>
        <w:top w:val="single" w:sz="8" w:space="0" w:color="auto"/>
        <w:left w:val="double" w:sz="6" w:space="0" w:color="auto"/>
        <w:right w:val="single" w:sz="8" w:space="0" w:color="auto"/>
      </w:pBdr>
      <w:spacing w:before="100" w:beforeAutospacing="1" w:after="100" w:afterAutospacing="1"/>
      <w:jc w:val="center"/>
      <w:textAlignment w:val="center"/>
    </w:pPr>
    <w:rPr>
      <w:rFonts w:ascii="Times Armenian" w:hAnsi="Times Armenian"/>
      <w:sz w:val="16"/>
      <w:szCs w:val="16"/>
    </w:rPr>
  </w:style>
  <w:style w:type="paragraph" w:customStyle="1" w:styleId="xl126">
    <w:name w:val="xl126"/>
    <w:basedOn w:val="a0"/>
    <w:rsid w:val="00806E16"/>
    <w:pPr>
      <w:pBdr>
        <w:top w:val="single" w:sz="8" w:space="0" w:color="auto"/>
        <w:left w:val="single" w:sz="8" w:space="0" w:color="auto"/>
        <w:right w:val="single" w:sz="8" w:space="0" w:color="auto"/>
      </w:pBdr>
      <w:spacing w:before="100" w:beforeAutospacing="1" w:after="100" w:afterAutospacing="1"/>
      <w:jc w:val="both"/>
      <w:textAlignment w:val="center"/>
    </w:pPr>
    <w:rPr>
      <w:rFonts w:ascii="Times Armenian" w:hAnsi="Times Armenian"/>
      <w:b/>
      <w:bCs/>
      <w:sz w:val="16"/>
      <w:szCs w:val="16"/>
    </w:rPr>
  </w:style>
  <w:style w:type="paragraph" w:customStyle="1" w:styleId="xl127">
    <w:name w:val="xl127"/>
    <w:basedOn w:val="a0"/>
    <w:rsid w:val="00806E16"/>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Armenian" w:hAnsi="Times Armenian"/>
      <w:b/>
      <w:bCs/>
      <w:sz w:val="16"/>
      <w:szCs w:val="16"/>
    </w:rPr>
  </w:style>
  <w:style w:type="paragraph" w:customStyle="1" w:styleId="xl128">
    <w:name w:val="xl128"/>
    <w:basedOn w:val="a0"/>
    <w:rsid w:val="00806E16"/>
    <w:pPr>
      <w:pBdr>
        <w:top w:val="single" w:sz="8" w:space="0" w:color="auto"/>
        <w:left w:val="single" w:sz="8" w:space="0" w:color="auto"/>
      </w:pBdr>
      <w:spacing w:before="100" w:beforeAutospacing="1" w:after="100" w:afterAutospacing="1"/>
      <w:jc w:val="center"/>
      <w:textAlignment w:val="center"/>
    </w:pPr>
    <w:rPr>
      <w:rFonts w:ascii="Times Armenian" w:hAnsi="Times Armenian"/>
      <w:b/>
      <w:bCs/>
      <w:sz w:val="16"/>
      <w:szCs w:val="16"/>
    </w:rPr>
  </w:style>
  <w:style w:type="paragraph" w:customStyle="1" w:styleId="xl129">
    <w:name w:val="xl129"/>
    <w:basedOn w:val="a0"/>
    <w:rsid w:val="00806E16"/>
    <w:pPr>
      <w:pBdr>
        <w:top w:val="single" w:sz="8" w:space="0" w:color="auto"/>
        <w:right w:val="single" w:sz="8" w:space="0" w:color="auto"/>
      </w:pBdr>
      <w:spacing w:before="100" w:beforeAutospacing="1" w:after="100" w:afterAutospacing="1"/>
      <w:jc w:val="center"/>
      <w:textAlignment w:val="center"/>
    </w:pPr>
    <w:rPr>
      <w:rFonts w:ascii="Times Armenian" w:hAnsi="Times Armenian"/>
      <w:b/>
      <w:bCs/>
      <w:sz w:val="16"/>
      <w:szCs w:val="16"/>
    </w:rPr>
  </w:style>
  <w:style w:type="paragraph" w:customStyle="1" w:styleId="xl130">
    <w:name w:val="xl130"/>
    <w:basedOn w:val="a0"/>
    <w:rsid w:val="00806E16"/>
    <w:pPr>
      <w:pBdr>
        <w:top w:val="single" w:sz="8" w:space="0" w:color="auto"/>
        <w:right w:val="double" w:sz="6" w:space="0" w:color="auto"/>
      </w:pBdr>
      <w:spacing w:before="100" w:beforeAutospacing="1" w:after="100" w:afterAutospacing="1"/>
      <w:jc w:val="center"/>
      <w:textAlignment w:val="center"/>
    </w:pPr>
    <w:rPr>
      <w:rFonts w:ascii="Times Armenian" w:hAnsi="Times Armenian"/>
      <w:b/>
      <w:bCs/>
      <w:sz w:val="16"/>
      <w:szCs w:val="16"/>
    </w:rPr>
  </w:style>
  <w:style w:type="paragraph" w:customStyle="1" w:styleId="xl131">
    <w:name w:val="xl131"/>
    <w:basedOn w:val="a0"/>
    <w:rsid w:val="00806E16"/>
    <w:pPr>
      <w:pBdr>
        <w:left w:val="single" w:sz="8" w:space="0" w:color="auto"/>
        <w:bottom w:val="single" w:sz="8" w:space="0" w:color="auto"/>
        <w:right w:val="single" w:sz="8" w:space="0" w:color="auto"/>
      </w:pBdr>
      <w:spacing w:before="100" w:beforeAutospacing="1" w:after="100" w:afterAutospacing="1"/>
      <w:jc w:val="both"/>
      <w:textAlignment w:val="center"/>
    </w:pPr>
    <w:rPr>
      <w:rFonts w:ascii="Times Armenian" w:hAnsi="Times Armenian"/>
      <w:b/>
      <w:bCs/>
      <w:sz w:val="16"/>
      <w:szCs w:val="16"/>
    </w:rPr>
  </w:style>
  <w:style w:type="paragraph" w:customStyle="1" w:styleId="xl132">
    <w:name w:val="xl132"/>
    <w:basedOn w:val="a0"/>
    <w:rsid w:val="00806E16"/>
    <w:pPr>
      <w:pBdr>
        <w:top w:val="single" w:sz="8" w:space="0" w:color="auto"/>
        <w:left w:val="single" w:sz="8" w:space="0" w:color="auto"/>
        <w:right w:val="single" w:sz="8" w:space="0" w:color="auto"/>
      </w:pBdr>
      <w:spacing w:before="100" w:beforeAutospacing="1" w:after="100" w:afterAutospacing="1"/>
      <w:jc w:val="both"/>
      <w:textAlignment w:val="center"/>
    </w:pPr>
    <w:rPr>
      <w:rFonts w:ascii="Times Armenian" w:hAnsi="Times Armenian"/>
      <w:sz w:val="16"/>
      <w:szCs w:val="16"/>
    </w:rPr>
  </w:style>
  <w:style w:type="paragraph" w:customStyle="1" w:styleId="xl133">
    <w:name w:val="xl133"/>
    <w:basedOn w:val="a0"/>
    <w:rsid w:val="00806E16"/>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Armenian" w:hAnsi="Times Armenian"/>
      <w:sz w:val="16"/>
      <w:szCs w:val="16"/>
    </w:rPr>
  </w:style>
  <w:style w:type="paragraph" w:customStyle="1" w:styleId="xl134">
    <w:name w:val="xl134"/>
    <w:basedOn w:val="a0"/>
    <w:rsid w:val="00806E16"/>
    <w:pPr>
      <w:pBdr>
        <w:top w:val="single" w:sz="8" w:space="0" w:color="auto"/>
        <w:left w:val="single" w:sz="8" w:space="0" w:color="auto"/>
      </w:pBdr>
      <w:spacing w:before="100" w:beforeAutospacing="1" w:after="100" w:afterAutospacing="1"/>
      <w:jc w:val="center"/>
      <w:textAlignment w:val="center"/>
    </w:pPr>
    <w:rPr>
      <w:rFonts w:ascii="Times Armenian" w:hAnsi="Times Armenian"/>
      <w:sz w:val="16"/>
      <w:szCs w:val="16"/>
    </w:rPr>
  </w:style>
  <w:style w:type="paragraph" w:customStyle="1" w:styleId="xl135">
    <w:name w:val="xl135"/>
    <w:basedOn w:val="a0"/>
    <w:rsid w:val="00806E16"/>
    <w:pPr>
      <w:pBdr>
        <w:top w:val="single" w:sz="8" w:space="0" w:color="auto"/>
        <w:right w:val="single" w:sz="8" w:space="0" w:color="auto"/>
      </w:pBdr>
      <w:spacing w:before="100" w:beforeAutospacing="1" w:after="100" w:afterAutospacing="1"/>
      <w:jc w:val="center"/>
      <w:textAlignment w:val="center"/>
    </w:pPr>
    <w:rPr>
      <w:rFonts w:ascii="Times Armenian" w:hAnsi="Times Armenian"/>
      <w:sz w:val="16"/>
      <w:szCs w:val="16"/>
    </w:rPr>
  </w:style>
  <w:style w:type="paragraph" w:customStyle="1" w:styleId="xl136">
    <w:name w:val="xl136"/>
    <w:basedOn w:val="a0"/>
    <w:rsid w:val="00806E16"/>
    <w:pPr>
      <w:pBdr>
        <w:top w:val="single" w:sz="8" w:space="0" w:color="auto"/>
        <w:right w:val="double" w:sz="6" w:space="0" w:color="auto"/>
      </w:pBdr>
      <w:spacing w:before="100" w:beforeAutospacing="1" w:after="100" w:afterAutospacing="1"/>
      <w:jc w:val="center"/>
      <w:textAlignment w:val="center"/>
    </w:pPr>
    <w:rPr>
      <w:rFonts w:ascii="Times Armenian" w:hAnsi="Times Armenian"/>
      <w:sz w:val="16"/>
      <w:szCs w:val="16"/>
    </w:rPr>
  </w:style>
  <w:style w:type="paragraph" w:customStyle="1" w:styleId="xl137">
    <w:name w:val="xl137"/>
    <w:basedOn w:val="a0"/>
    <w:rsid w:val="00806E16"/>
    <w:pPr>
      <w:pBdr>
        <w:left w:val="single" w:sz="8" w:space="0" w:color="auto"/>
        <w:right w:val="single" w:sz="8" w:space="0" w:color="auto"/>
      </w:pBdr>
      <w:spacing w:before="100" w:beforeAutospacing="1" w:after="100" w:afterAutospacing="1"/>
      <w:jc w:val="both"/>
      <w:textAlignment w:val="center"/>
    </w:pPr>
    <w:rPr>
      <w:rFonts w:ascii="Times Armenian" w:hAnsi="Times Armenian"/>
      <w:sz w:val="16"/>
      <w:szCs w:val="16"/>
    </w:rPr>
  </w:style>
  <w:style w:type="paragraph" w:customStyle="1" w:styleId="xl138">
    <w:name w:val="xl138"/>
    <w:basedOn w:val="a0"/>
    <w:rsid w:val="00806E16"/>
    <w:pPr>
      <w:pBdr>
        <w:left w:val="single" w:sz="8" w:space="0" w:color="auto"/>
        <w:right w:val="single" w:sz="8" w:space="0" w:color="auto"/>
      </w:pBdr>
      <w:spacing w:before="100" w:beforeAutospacing="1" w:after="100" w:afterAutospacing="1"/>
      <w:jc w:val="center"/>
      <w:textAlignment w:val="center"/>
    </w:pPr>
    <w:rPr>
      <w:rFonts w:ascii="Times Armenian" w:hAnsi="Times Armenian"/>
      <w:sz w:val="16"/>
      <w:szCs w:val="16"/>
    </w:rPr>
  </w:style>
  <w:style w:type="paragraph" w:customStyle="1" w:styleId="xl139">
    <w:name w:val="xl139"/>
    <w:basedOn w:val="a0"/>
    <w:rsid w:val="00806E16"/>
    <w:pPr>
      <w:pBdr>
        <w:left w:val="single" w:sz="8" w:space="0" w:color="auto"/>
      </w:pBdr>
      <w:spacing w:before="100" w:beforeAutospacing="1" w:after="100" w:afterAutospacing="1"/>
      <w:jc w:val="center"/>
      <w:textAlignment w:val="center"/>
    </w:pPr>
    <w:rPr>
      <w:rFonts w:ascii="Times Armenian" w:hAnsi="Times Armenian"/>
      <w:sz w:val="16"/>
      <w:szCs w:val="16"/>
    </w:rPr>
  </w:style>
  <w:style w:type="paragraph" w:customStyle="1" w:styleId="xl140">
    <w:name w:val="xl140"/>
    <w:basedOn w:val="a0"/>
    <w:rsid w:val="00806E16"/>
    <w:pPr>
      <w:pBdr>
        <w:right w:val="double" w:sz="6" w:space="0" w:color="auto"/>
      </w:pBdr>
      <w:spacing w:before="100" w:beforeAutospacing="1" w:after="100" w:afterAutospacing="1"/>
      <w:jc w:val="center"/>
      <w:textAlignment w:val="center"/>
    </w:pPr>
    <w:rPr>
      <w:rFonts w:ascii="Times Armenian" w:hAnsi="Times Armenian"/>
      <w:sz w:val="16"/>
      <w:szCs w:val="16"/>
    </w:rPr>
  </w:style>
  <w:style w:type="paragraph" w:customStyle="1" w:styleId="xl141">
    <w:name w:val="xl141"/>
    <w:basedOn w:val="a0"/>
    <w:rsid w:val="00806E16"/>
    <w:pPr>
      <w:pBdr>
        <w:left w:val="single" w:sz="8" w:space="0" w:color="auto"/>
        <w:bottom w:val="single" w:sz="8" w:space="0" w:color="auto"/>
        <w:right w:val="single" w:sz="8" w:space="0" w:color="auto"/>
      </w:pBdr>
      <w:spacing w:before="100" w:beforeAutospacing="1" w:after="100" w:afterAutospacing="1"/>
      <w:jc w:val="both"/>
      <w:textAlignment w:val="center"/>
    </w:pPr>
    <w:rPr>
      <w:rFonts w:ascii="Times Armenian" w:hAnsi="Times Armenian"/>
      <w:sz w:val="16"/>
      <w:szCs w:val="16"/>
    </w:rPr>
  </w:style>
  <w:style w:type="paragraph" w:customStyle="1" w:styleId="xl142">
    <w:name w:val="xl142"/>
    <w:basedOn w:val="a0"/>
    <w:rsid w:val="00806E16"/>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Armenian" w:hAnsi="Times Armenian"/>
      <w:sz w:val="16"/>
      <w:szCs w:val="16"/>
    </w:rPr>
  </w:style>
  <w:style w:type="paragraph" w:customStyle="1" w:styleId="xl143">
    <w:name w:val="xl143"/>
    <w:basedOn w:val="a0"/>
    <w:rsid w:val="00806E16"/>
    <w:pPr>
      <w:pBdr>
        <w:left w:val="single" w:sz="8" w:space="0" w:color="auto"/>
        <w:bottom w:val="single" w:sz="8" w:space="0" w:color="auto"/>
      </w:pBdr>
      <w:spacing w:before="100" w:beforeAutospacing="1" w:after="100" w:afterAutospacing="1"/>
      <w:jc w:val="center"/>
      <w:textAlignment w:val="center"/>
    </w:pPr>
    <w:rPr>
      <w:rFonts w:ascii="Times Armenian" w:hAnsi="Times Armenian"/>
      <w:sz w:val="16"/>
      <w:szCs w:val="16"/>
    </w:rPr>
  </w:style>
  <w:style w:type="paragraph" w:customStyle="1" w:styleId="xl144">
    <w:name w:val="xl144"/>
    <w:basedOn w:val="a0"/>
    <w:rsid w:val="00806E16"/>
    <w:pPr>
      <w:pBdr>
        <w:bottom w:val="single" w:sz="8" w:space="0" w:color="auto"/>
        <w:right w:val="single" w:sz="8" w:space="0" w:color="auto"/>
      </w:pBdr>
      <w:spacing w:before="100" w:beforeAutospacing="1" w:after="100" w:afterAutospacing="1"/>
      <w:jc w:val="center"/>
      <w:textAlignment w:val="center"/>
    </w:pPr>
    <w:rPr>
      <w:rFonts w:ascii="Times Armenian" w:hAnsi="Times Armenian"/>
      <w:sz w:val="16"/>
      <w:szCs w:val="16"/>
    </w:rPr>
  </w:style>
  <w:style w:type="paragraph" w:customStyle="1" w:styleId="xl145">
    <w:name w:val="xl145"/>
    <w:basedOn w:val="a0"/>
    <w:rsid w:val="00806E16"/>
    <w:pPr>
      <w:pBdr>
        <w:bottom w:val="single" w:sz="8" w:space="0" w:color="auto"/>
        <w:right w:val="double" w:sz="6" w:space="0" w:color="auto"/>
      </w:pBdr>
      <w:spacing w:before="100" w:beforeAutospacing="1" w:after="100" w:afterAutospacing="1"/>
      <w:jc w:val="center"/>
      <w:textAlignment w:val="center"/>
    </w:pPr>
    <w:rPr>
      <w:rFonts w:ascii="Times Armenian" w:hAnsi="Times Armenian"/>
      <w:sz w:val="16"/>
      <w:szCs w:val="16"/>
    </w:rPr>
  </w:style>
  <w:style w:type="paragraph" w:customStyle="1" w:styleId="xl146">
    <w:name w:val="xl146"/>
    <w:basedOn w:val="a0"/>
    <w:rsid w:val="00806E16"/>
    <w:pPr>
      <w:pBdr>
        <w:left w:val="single" w:sz="8" w:space="0" w:color="auto"/>
        <w:bottom w:val="single" w:sz="8" w:space="0" w:color="auto"/>
      </w:pBdr>
      <w:spacing w:before="100" w:beforeAutospacing="1" w:after="100" w:afterAutospacing="1"/>
      <w:jc w:val="both"/>
      <w:textAlignment w:val="center"/>
    </w:pPr>
    <w:rPr>
      <w:rFonts w:ascii="Times Armenian" w:hAnsi="Times Armenian"/>
      <w:b/>
      <w:bCs/>
      <w:sz w:val="16"/>
      <w:szCs w:val="16"/>
    </w:rPr>
  </w:style>
  <w:style w:type="paragraph" w:customStyle="1" w:styleId="xl147">
    <w:name w:val="xl147"/>
    <w:basedOn w:val="a0"/>
    <w:rsid w:val="00806E16"/>
    <w:pPr>
      <w:pBdr>
        <w:top w:val="single" w:sz="8" w:space="0" w:color="auto"/>
        <w:left w:val="single" w:sz="8" w:space="0" w:color="auto"/>
        <w:right w:val="double" w:sz="6" w:space="0" w:color="auto"/>
      </w:pBdr>
      <w:spacing w:before="100" w:beforeAutospacing="1" w:after="100" w:afterAutospacing="1"/>
      <w:jc w:val="center"/>
      <w:textAlignment w:val="center"/>
    </w:pPr>
    <w:rPr>
      <w:rFonts w:ascii="Times Armenian" w:hAnsi="Times Armenian"/>
      <w:sz w:val="16"/>
      <w:szCs w:val="16"/>
    </w:rPr>
  </w:style>
  <w:style w:type="paragraph" w:customStyle="1" w:styleId="xl148">
    <w:name w:val="xl148"/>
    <w:basedOn w:val="a0"/>
    <w:rsid w:val="00806E16"/>
    <w:pPr>
      <w:pBdr>
        <w:left w:val="single" w:sz="8" w:space="0" w:color="auto"/>
        <w:right w:val="double" w:sz="6" w:space="0" w:color="auto"/>
      </w:pBdr>
      <w:spacing w:before="100" w:beforeAutospacing="1" w:after="100" w:afterAutospacing="1"/>
      <w:jc w:val="center"/>
      <w:textAlignment w:val="center"/>
    </w:pPr>
    <w:rPr>
      <w:rFonts w:ascii="Times Armenian" w:hAnsi="Times Armenian"/>
      <w:sz w:val="16"/>
      <w:szCs w:val="16"/>
    </w:rPr>
  </w:style>
  <w:style w:type="paragraph" w:customStyle="1" w:styleId="xl149">
    <w:name w:val="xl149"/>
    <w:basedOn w:val="a0"/>
    <w:rsid w:val="00806E16"/>
    <w:pPr>
      <w:pBdr>
        <w:left w:val="single" w:sz="8" w:space="0" w:color="auto"/>
        <w:bottom w:val="single" w:sz="8" w:space="0" w:color="auto"/>
        <w:right w:val="double" w:sz="6" w:space="0" w:color="auto"/>
      </w:pBdr>
      <w:spacing w:before="100" w:beforeAutospacing="1" w:after="100" w:afterAutospacing="1"/>
      <w:jc w:val="center"/>
      <w:textAlignment w:val="center"/>
    </w:pPr>
    <w:rPr>
      <w:rFonts w:ascii="Times Armenian" w:hAnsi="Times Armenian"/>
      <w:sz w:val="16"/>
      <w:szCs w:val="16"/>
    </w:rPr>
  </w:style>
  <w:style w:type="paragraph" w:customStyle="1" w:styleId="xl150">
    <w:name w:val="xl150"/>
    <w:basedOn w:val="a0"/>
    <w:rsid w:val="00806E16"/>
    <w:pPr>
      <w:pBdr>
        <w:top w:val="double" w:sz="6" w:space="0" w:color="auto"/>
        <w:left w:val="single" w:sz="8" w:space="0" w:color="auto"/>
        <w:right w:val="double" w:sz="6" w:space="0" w:color="auto"/>
      </w:pBdr>
      <w:spacing w:before="100" w:beforeAutospacing="1" w:after="100" w:afterAutospacing="1"/>
      <w:jc w:val="center"/>
      <w:textAlignment w:val="center"/>
    </w:pPr>
    <w:rPr>
      <w:rFonts w:ascii="Times Armenian" w:hAnsi="Times Armenian"/>
      <w:b/>
      <w:bCs/>
      <w:sz w:val="16"/>
      <w:szCs w:val="16"/>
    </w:rPr>
  </w:style>
  <w:style w:type="paragraph" w:customStyle="1" w:styleId="xl151">
    <w:name w:val="xl151"/>
    <w:basedOn w:val="a0"/>
    <w:rsid w:val="00806E16"/>
    <w:pPr>
      <w:pBdr>
        <w:left w:val="single" w:sz="8" w:space="0" w:color="auto"/>
        <w:right w:val="double" w:sz="6" w:space="0" w:color="auto"/>
      </w:pBdr>
      <w:spacing w:before="100" w:beforeAutospacing="1" w:after="100" w:afterAutospacing="1"/>
      <w:jc w:val="center"/>
      <w:textAlignment w:val="center"/>
    </w:pPr>
    <w:rPr>
      <w:rFonts w:ascii="Times Armenian" w:hAnsi="Times Armenian"/>
      <w:b/>
      <w:bCs/>
      <w:sz w:val="16"/>
      <w:szCs w:val="16"/>
    </w:rPr>
  </w:style>
  <w:style w:type="paragraph" w:customStyle="1" w:styleId="xl152">
    <w:name w:val="xl152"/>
    <w:basedOn w:val="a0"/>
    <w:rsid w:val="00806E16"/>
    <w:pPr>
      <w:pBdr>
        <w:left w:val="single" w:sz="8" w:space="0" w:color="auto"/>
        <w:bottom w:val="single" w:sz="8" w:space="0" w:color="auto"/>
        <w:right w:val="double" w:sz="6" w:space="0" w:color="auto"/>
      </w:pBdr>
      <w:spacing w:before="100" w:beforeAutospacing="1" w:after="100" w:afterAutospacing="1"/>
      <w:jc w:val="center"/>
      <w:textAlignment w:val="center"/>
    </w:pPr>
    <w:rPr>
      <w:rFonts w:ascii="Times Armenian" w:hAnsi="Times Armenian"/>
      <w:b/>
      <w:bCs/>
      <w:sz w:val="16"/>
      <w:szCs w:val="16"/>
    </w:rPr>
  </w:style>
  <w:style w:type="paragraph" w:customStyle="1" w:styleId="xl153">
    <w:name w:val="xl153"/>
    <w:basedOn w:val="a0"/>
    <w:rsid w:val="00806E16"/>
    <w:pPr>
      <w:pBdr>
        <w:top w:val="single" w:sz="8" w:space="0" w:color="auto"/>
        <w:left w:val="single" w:sz="8" w:space="0" w:color="auto"/>
        <w:right w:val="double" w:sz="6" w:space="0" w:color="auto"/>
      </w:pBdr>
      <w:spacing w:before="100" w:beforeAutospacing="1" w:after="100" w:afterAutospacing="1"/>
      <w:jc w:val="center"/>
      <w:textAlignment w:val="center"/>
    </w:pPr>
    <w:rPr>
      <w:rFonts w:ascii="Times Armenian" w:hAnsi="Times Armenian"/>
      <w:b/>
      <w:bCs/>
      <w:sz w:val="16"/>
      <w:szCs w:val="16"/>
    </w:rPr>
  </w:style>
  <w:style w:type="paragraph" w:customStyle="1" w:styleId="xl154">
    <w:name w:val="xl154"/>
    <w:basedOn w:val="a0"/>
    <w:rsid w:val="00806E16"/>
    <w:pPr>
      <w:spacing w:before="100" w:beforeAutospacing="1" w:after="100" w:afterAutospacing="1"/>
      <w:jc w:val="center"/>
      <w:textAlignment w:val="center"/>
    </w:pPr>
    <w:rPr>
      <w:rFonts w:ascii="Calibri" w:hAnsi="Calibri"/>
    </w:rPr>
  </w:style>
  <w:style w:type="paragraph" w:customStyle="1" w:styleId="xl155">
    <w:name w:val="xl155"/>
    <w:basedOn w:val="a0"/>
    <w:rsid w:val="00806E16"/>
    <w:pPr>
      <w:spacing w:before="100" w:beforeAutospacing="1" w:after="100" w:afterAutospacing="1"/>
      <w:textAlignment w:val="center"/>
    </w:pPr>
    <w:rPr>
      <w:rFonts w:ascii="Times Armenian" w:hAnsi="Times Armenian"/>
      <w:b/>
      <w:bCs/>
      <w:sz w:val="18"/>
      <w:szCs w:val="18"/>
    </w:rPr>
  </w:style>
  <w:style w:type="paragraph" w:customStyle="1" w:styleId="xl156">
    <w:name w:val="xl156"/>
    <w:basedOn w:val="a0"/>
    <w:rsid w:val="00806E16"/>
    <w:pPr>
      <w:pBdr>
        <w:top w:val="single" w:sz="8" w:space="0" w:color="auto"/>
        <w:left w:val="single" w:sz="8" w:space="0" w:color="auto"/>
        <w:bottom w:val="double" w:sz="6" w:space="0" w:color="auto"/>
        <w:right w:val="double" w:sz="6" w:space="0" w:color="auto"/>
      </w:pBdr>
      <w:spacing w:before="100" w:beforeAutospacing="1" w:after="100" w:afterAutospacing="1"/>
      <w:jc w:val="center"/>
      <w:textAlignment w:val="center"/>
    </w:pPr>
    <w:rPr>
      <w:rFonts w:ascii="Times Armenian" w:hAnsi="Times Armenian"/>
      <w:sz w:val="16"/>
      <w:szCs w:val="16"/>
    </w:rPr>
  </w:style>
  <w:style w:type="paragraph" w:customStyle="1" w:styleId="xl157">
    <w:name w:val="xl157"/>
    <w:basedOn w:val="a0"/>
    <w:rsid w:val="00806E16"/>
    <w:pPr>
      <w:pBdr>
        <w:left w:val="single" w:sz="8" w:space="0" w:color="auto"/>
        <w:bottom w:val="double" w:sz="6" w:space="0" w:color="auto"/>
        <w:right w:val="double" w:sz="6" w:space="0" w:color="auto"/>
      </w:pBdr>
      <w:spacing w:before="100" w:beforeAutospacing="1" w:after="100" w:afterAutospacing="1"/>
      <w:jc w:val="center"/>
      <w:textAlignment w:val="center"/>
    </w:pPr>
    <w:rPr>
      <w:rFonts w:ascii="Times Armenian" w:hAnsi="Times Armenian"/>
      <w:b/>
      <w:bCs/>
      <w:sz w:val="16"/>
      <w:szCs w:val="16"/>
    </w:rPr>
  </w:style>
  <w:style w:type="paragraph" w:customStyle="1" w:styleId="xl158">
    <w:name w:val="xl158"/>
    <w:basedOn w:val="a0"/>
    <w:rsid w:val="00806E16"/>
    <w:pPr>
      <w:pBdr>
        <w:top w:val="double" w:sz="6" w:space="0" w:color="auto"/>
        <w:left w:val="single" w:sz="8" w:space="0" w:color="auto"/>
        <w:right w:val="double" w:sz="6" w:space="0" w:color="auto"/>
      </w:pBdr>
      <w:spacing w:before="100" w:beforeAutospacing="1" w:after="100" w:afterAutospacing="1"/>
      <w:jc w:val="both"/>
      <w:textAlignment w:val="center"/>
    </w:pPr>
    <w:rPr>
      <w:rFonts w:ascii="Times Armenian" w:hAnsi="Times Armenian"/>
      <w:b/>
      <w:bCs/>
      <w:sz w:val="16"/>
      <w:szCs w:val="16"/>
    </w:rPr>
  </w:style>
  <w:style w:type="paragraph" w:customStyle="1" w:styleId="xl159">
    <w:name w:val="xl159"/>
    <w:basedOn w:val="a0"/>
    <w:rsid w:val="00806E16"/>
    <w:pPr>
      <w:pBdr>
        <w:left w:val="single" w:sz="8" w:space="0" w:color="auto"/>
        <w:bottom w:val="single" w:sz="8" w:space="0" w:color="auto"/>
        <w:right w:val="double" w:sz="6" w:space="0" w:color="auto"/>
      </w:pBdr>
      <w:spacing w:before="100" w:beforeAutospacing="1" w:after="100" w:afterAutospacing="1"/>
      <w:jc w:val="both"/>
      <w:textAlignment w:val="center"/>
    </w:pPr>
    <w:rPr>
      <w:rFonts w:ascii="Times Armenian" w:hAnsi="Times Armenian"/>
      <w:b/>
      <w:bCs/>
      <w:sz w:val="16"/>
      <w:szCs w:val="16"/>
    </w:rPr>
  </w:style>
  <w:style w:type="paragraph" w:customStyle="1" w:styleId="xl160">
    <w:name w:val="xl160"/>
    <w:basedOn w:val="a0"/>
    <w:rsid w:val="00806E16"/>
    <w:pPr>
      <w:pBdr>
        <w:top w:val="single" w:sz="8" w:space="0" w:color="auto"/>
        <w:left w:val="single" w:sz="8" w:space="0" w:color="auto"/>
        <w:right w:val="double" w:sz="6" w:space="0" w:color="auto"/>
      </w:pBdr>
      <w:spacing w:before="100" w:beforeAutospacing="1" w:after="100" w:afterAutospacing="1"/>
      <w:jc w:val="both"/>
      <w:textAlignment w:val="center"/>
    </w:pPr>
    <w:rPr>
      <w:rFonts w:ascii="Times Armenian" w:hAnsi="Times Armenian"/>
      <w:b/>
      <w:bCs/>
      <w:sz w:val="16"/>
      <w:szCs w:val="16"/>
    </w:rPr>
  </w:style>
  <w:style w:type="paragraph" w:customStyle="1" w:styleId="xl161">
    <w:name w:val="xl161"/>
    <w:basedOn w:val="a0"/>
    <w:rsid w:val="00806E16"/>
    <w:pPr>
      <w:spacing w:before="100" w:beforeAutospacing="1" w:after="100" w:afterAutospacing="1"/>
      <w:textAlignment w:val="center"/>
    </w:pPr>
    <w:rPr>
      <w:rFonts w:ascii="Times Armenian" w:hAnsi="Times Armenian"/>
      <w:b/>
      <w:bCs/>
      <w:sz w:val="18"/>
      <w:szCs w:val="18"/>
      <w:u w:val="single"/>
    </w:rPr>
  </w:style>
  <w:style w:type="character" w:styleId="afa">
    <w:name w:val="FollowedHyperlink"/>
    <w:uiPriority w:val="99"/>
    <w:rsid w:val="00806E16"/>
    <w:rPr>
      <w:color w:val="800080"/>
      <w:u w:val="single"/>
    </w:rPr>
  </w:style>
  <w:style w:type="paragraph" w:styleId="afb">
    <w:name w:val="Subtitle"/>
    <w:basedOn w:val="a0"/>
    <w:link w:val="afc"/>
    <w:qFormat/>
    <w:rsid w:val="00806E16"/>
    <w:pPr>
      <w:jc w:val="center"/>
    </w:pPr>
    <w:rPr>
      <w:rFonts w:ascii="Times LatArm" w:hAnsi="Times LatArm"/>
      <w:b/>
      <w:bCs/>
    </w:rPr>
  </w:style>
  <w:style w:type="character" w:customStyle="1" w:styleId="afc">
    <w:name w:val="Подзаголовок Знак"/>
    <w:basedOn w:val="a1"/>
    <w:link w:val="afb"/>
    <w:rsid w:val="00806E16"/>
    <w:rPr>
      <w:rFonts w:ascii="Times LatArm" w:eastAsia="Times New Roman" w:hAnsi="Times LatArm" w:cs="Times New Roman"/>
      <w:b/>
      <w:bCs/>
      <w:sz w:val="24"/>
      <w:szCs w:val="24"/>
    </w:rPr>
  </w:style>
  <w:style w:type="paragraph" w:customStyle="1" w:styleId="xl24">
    <w:name w:val="xl24"/>
    <w:basedOn w:val="a0"/>
    <w:rsid w:val="00806E16"/>
    <w:pPr>
      <w:spacing w:before="100" w:beforeAutospacing="1" w:after="100" w:afterAutospacing="1"/>
      <w:textAlignment w:val="top"/>
    </w:pPr>
    <w:rPr>
      <w:rFonts w:ascii="Times Armenian" w:eastAsia="Arial Unicode MS" w:hAnsi="Times Armenian" w:cs="Arial Unicode MS"/>
      <w:b/>
      <w:bCs/>
      <w:sz w:val="22"/>
      <w:szCs w:val="22"/>
    </w:rPr>
  </w:style>
  <w:style w:type="paragraph" w:customStyle="1" w:styleId="xl25">
    <w:name w:val="xl25"/>
    <w:basedOn w:val="a0"/>
    <w:rsid w:val="00806E16"/>
    <w:pPr>
      <w:spacing w:before="100" w:beforeAutospacing="1" w:after="100" w:afterAutospacing="1"/>
      <w:textAlignment w:val="top"/>
    </w:pPr>
    <w:rPr>
      <w:rFonts w:ascii="Times Armenian" w:eastAsia="Arial Unicode MS" w:hAnsi="Times Armenian" w:cs="Arial Unicode MS"/>
      <w:sz w:val="22"/>
      <w:szCs w:val="22"/>
    </w:rPr>
  </w:style>
  <w:style w:type="paragraph" w:customStyle="1" w:styleId="xl26">
    <w:name w:val="xl26"/>
    <w:basedOn w:val="a0"/>
    <w:rsid w:val="00806E16"/>
    <w:pPr>
      <w:pBdr>
        <w:left w:val="single" w:sz="4" w:space="0" w:color="auto"/>
        <w:bottom w:val="single" w:sz="4" w:space="0" w:color="auto"/>
        <w:right w:val="single" w:sz="4" w:space="0" w:color="auto"/>
      </w:pBdr>
      <w:spacing w:before="100" w:beforeAutospacing="1" w:after="100" w:afterAutospacing="1"/>
      <w:textAlignment w:val="top"/>
    </w:pPr>
    <w:rPr>
      <w:rFonts w:ascii="Times Armenian" w:eastAsia="Arial Unicode MS" w:hAnsi="Times Armenian" w:cs="Arial Unicode MS"/>
      <w:b/>
      <w:bCs/>
      <w:sz w:val="22"/>
      <w:szCs w:val="22"/>
    </w:rPr>
  </w:style>
  <w:style w:type="paragraph" w:customStyle="1" w:styleId="xl27">
    <w:name w:val="xl27"/>
    <w:basedOn w:val="a0"/>
    <w:rsid w:val="00806E16"/>
    <w:pPr>
      <w:pBdr>
        <w:bottom w:val="single" w:sz="4" w:space="0" w:color="auto"/>
      </w:pBdr>
      <w:spacing w:before="100" w:beforeAutospacing="1" w:after="100" w:afterAutospacing="1"/>
      <w:textAlignment w:val="top"/>
    </w:pPr>
    <w:rPr>
      <w:rFonts w:ascii="Times Armenian" w:eastAsia="Arial Unicode MS" w:hAnsi="Times Armenian" w:cs="Arial Unicode MS"/>
      <w:sz w:val="22"/>
      <w:szCs w:val="22"/>
    </w:rPr>
  </w:style>
  <w:style w:type="paragraph" w:customStyle="1" w:styleId="xl28">
    <w:name w:val="xl28"/>
    <w:basedOn w:val="a0"/>
    <w:rsid w:val="00806E16"/>
    <w:pPr>
      <w:pBdr>
        <w:left w:val="single" w:sz="4" w:space="0" w:color="auto"/>
        <w:bottom w:val="single" w:sz="4" w:space="0" w:color="auto"/>
        <w:right w:val="single" w:sz="4" w:space="0" w:color="auto"/>
      </w:pBdr>
      <w:spacing w:before="100" w:beforeAutospacing="1" w:after="100" w:afterAutospacing="1"/>
      <w:textAlignment w:val="top"/>
    </w:pPr>
    <w:rPr>
      <w:rFonts w:ascii="Times Armenian" w:eastAsia="Arial Unicode MS" w:hAnsi="Times Armenian" w:cs="Arial Unicode MS"/>
      <w:sz w:val="22"/>
      <w:szCs w:val="22"/>
    </w:rPr>
  </w:style>
  <w:style w:type="paragraph" w:customStyle="1" w:styleId="xl29">
    <w:name w:val="xl29"/>
    <w:basedOn w:val="a0"/>
    <w:rsid w:val="00806E16"/>
    <w:pPr>
      <w:pBdr>
        <w:bottom w:val="single" w:sz="4" w:space="0" w:color="auto"/>
        <w:right w:val="single" w:sz="4" w:space="0" w:color="auto"/>
      </w:pBdr>
      <w:spacing w:before="100" w:beforeAutospacing="1" w:after="100" w:afterAutospacing="1"/>
      <w:textAlignment w:val="top"/>
    </w:pPr>
    <w:rPr>
      <w:rFonts w:ascii="Times Armenian" w:eastAsia="Arial Unicode MS" w:hAnsi="Times Armenian" w:cs="Arial Unicode MS"/>
      <w:b/>
      <w:bCs/>
      <w:sz w:val="22"/>
      <w:szCs w:val="22"/>
    </w:rPr>
  </w:style>
  <w:style w:type="paragraph" w:customStyle="1" w:styleId="xl30">
    <w:name w:val="xl30"/>
    <w:basedOn w:val="a0"/>
    <w:rsid w:val="00806E16"/>
    <w:pPr>
      <w:pBdr>
        <w:bottom w:val="single" w:sz="4" w:space="0" w:color="auto"/>
      </w:pBdr>
      <w:spacing w:before="100" w:beforeAutospacing="1" w:after="100" w:afterAutospacing="1"/>
      <w:jc w:val="center"/>
      <w:textAlignment w:val="top"/>
    </w:pPr>
    <w:rPr>
      <w:rFonts w:ascii="Times Armenian" w:eastAsia="Arial Unicode MS" w:hAnsi="Times Armenian" w:cs="Arial Unicode MS"/>
      <w:b/>
      <w:bCs/>
      <w:sz w:val="22"/>
      <w:szCs w:val="22"/>
    </w:rPr>
  </w:style>
  <w:style w:type="paragraph" w:customStyle="1" w:styleId="xl31">
    <w:name w:val="xl31"/>
    <w:basedOn w:val="a0"/>
    <w:rsid w:val="00806E16"/>
    <w:pPr>
      <w:pBdr>
        <w:left w:val="single" w:sz="4" w:space="0" w:color="auto"/>
        <w:bottom w:val="single" w:sz="4" w:space="0" w:color="auto"/>
      </w:pBdr>
      <w:spacing w:before="100" w:beforeAutospacing="1" w:after="100" w:afterAutospacing="1"/>
      <w:jc w:val="center"/>
      <w:textAlignment w:val="top"/>
    </w:pPr>
    <w:rPr>
      <w:rFonts w:ascii="Times Armenian" w:eastAsia="Arial Unicode MS" w:hAnsi="Times Armenian" w:cs="Arial Unicode MS"/>
      <w:b/>
      <w:bCs/>
    </w:rPr>
  </w:style>
  <w:style w:type="paragraph" w:customStyle="1" w:styleId="xl32">
    <w:name w:val="xl32"/>
    <w:basedOn w:val="a0"/>
    <w:rsid w:val="00806E1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Armenian" w:eastAsia="Arial Unicode MS" w:hAnsi="Times Armenian" w:cs="Arial Unicode MS"/>
    </w:rPr>
  </w:style>
  <w:style w:type="paragraph" w:customStyle="1" w:styleId="xl33">
    <w:name w:val="xl33"/>
    <w:basedOn w:val="a0"/>
    <w:rsid w:val="00806E16"/>
    <w:pPr>
      <w:pBdr>
        <w:top w:val="single" w:sz="4" w:space="0" w:color="auto"/>
        <w:left w:val="single" w:sz="4" w:space="0" w:color="auto"/>
        <w:bottom w:val="single" w:sz="4" w:space="0" w:color="auto"/>
      </w:pBdr>
      <w:spacing w:before="100" w:beforeAutospacing="1" w:after="100" w:afterAutospacing="1"/>
      <w:textAlignment w:val="top"/>
    </w:pPr>
    <w:rPr>
      <w:rFonts w:ascii="Times Armenian" w:eastAsia="Arial Unicode MS" w:hAnsi="Times Armenian" w:cs="Arial Unicode MS"/>
    </w:rPr>
  </w:style>
  <w:style w:type="paragraph" w:customStyle="1" w:styleId="xl34">
    <w:name w:val="xl34"/>
    <w:basedOn w:val="a0"/>
    <w:rsid w:val="00806E1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Armenian" w:eastAsia="Arial Unicode MS" w:hAnsi="Times Armenian" w:cs="Arial Unicode MS"/>
      <w:b/>
      <w:bCs/>
    </w:rPr>
  </w:style>
  <w:style w:type="paragraph" w:customStyle="1" w:styleId="xl35">
    <w:name w:val="xl35"/>
    <w:basedOn w:val="a0"/>
    <w:rsid w:val="00806E16"/>
    <w:pPr>
      <w:pBdr>
        <w:top w:val="single" w:sz="4" w:space="0" w:color="auto"/>
        <w:left w:val="single" w:sz="4" w:space="0" w:color="auto"/>
        <w:bottom w:val="single" w:sz="4" w:space="0" w:color="auto"/>
      </w:pBdr>
      <w:spacing w:before="100" w:beforeAutospacing="1" w:after="100" w:afterAutospacing="1"/>
      <w:textAlignment w:val="top"/>
    </w:pPr>
    <w:rPr>
      <w:rFonts w:ascii="Times Armenian" w:eastAsia="Arial Unicode MS" w:hAnsi="Times Armenian" w:cs="Arial Unicode MS"/>
      <w:b/>
      <w:bCs/>
    </w:rPr>
  </w:style>
  <w:style w:type="paragraph" w:customStyle="1" w:styleId="xl36">
    <w:name w:val="xl36"/>
    <w:basedOn w:val="a0"/>
    <w:rsid w:val="00806E16"/>
    <w:pPr>
      <w:pBdr>
        <w:top w:val="single" w:sz="4" w:space="0" w:color="auto"/>
        <w:left w:val="single" w:sz="4" w:space="0" w:color="auto"/>
        <w:bottom w:val="single" w:sz="4" w:space="0" w:color="auto"/>
      </w:pBdr>
      <w:spacing w:before="100" w:beforeAutospacing="1" w:after="100" w:afterAutospacing="1"/>
      <w:textAlignment w:val="top"/>
    </w:pPr>
    <w:rPr>
      <w:rFonts w:ascii="Times Armenian" w:eastAsia="Arial Unicode MS" w:hAnsi="Times Armenian" w:cs="Arial Unicode MS"/>
    </w:rPr>
  </w:style>
  <w:style w:type="paragraph" w:customStyle="1" w:styleId="xl23">
    <w:name w:val="xl23"/>
    <w:basedOn w:val="a0"/>
    <w:rsid w:val="00806E16"/>
    <w:pPr>
      <w:spacing w:before="100" w:beforeAutospacing="1" w:after="100" w:afterAutospacing="1"/>
      <w:jc w:val="center"/>
      <w:textAlignment w:val="center"/>
    </w:pPr>
    <w:rPr>
      <w:rFonts w:ascii="Times Armenian" w:hAnsi="Times Armenian"/>
    </w:rPr>
  </w:style>
  <w:style w:type="paragraph" w:customStyle="1" w:styleId="xl37">
    <w:name w:val="xl37"/>
    <w:basedOn w:val="a0"/>
    <w:rsid w:val="00806E16"/>
    <w:pPr>
      <w:spacing w:before="100" w:beforeAutospacing="1" w:after="100" w:afterAutospacing="1"/>
      <w:jc w:val="right"/>
      <w:textAlignment w:val="center"/>
    </w:pPr>
    <w:rPr>
      <w:rFonts w:ascii="Times Armenian" w:eastAsia="Arial Unicode MS" w:hAnsi="Times Armenian" w:cs="Arial Unicode MS"/>
      <w:sz w:val="22"/>
      <w:szCs w:val="22"/>
    </w:rPr>
  </w:style>
  <w:style w:type="paragraph" w:customStyle="1" w:styleId="xl38">
    <w:name w:val="xl38"/>
    <w:basedOn w:val="a0"/>
    <w:rsid w:val="00806E1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rPr>
  </w:style>
  <w:style w:type="paragraph" w:customStyle="1" w:styleId="xl39">
    <w:name w:val="xl39"/>
    <w:basedOn w:val="a0"/>
    <w:rsid w:val="00806E16"/>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rPr>
  </w:style>
  <w:style w:type="paragraph" w:customStyle="1" w:styleId="xl40">
    <w:name w:val="xl40"/>
    <w:basedOn w:val="a0"/>
    <w:rsid w:val="00806E16"/>
    <w:pPr>
      <w:pBdr>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rPr>
  </w:style>
  <w:style w:type="paragraph" w:customStyle="1" w:styleId="xl41">
    <w:name w:val="xl41"/>
    <w:basedOn w:val="a0"/>
    <w:rsid w:val="00806E16"/>
    <w:pPr>
      <w:pBdr>
        <w:top w:val="single" w:sz="4" w:space="0" w:color="auto"/>
        <w:left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rPr>
  </w:style>
  <w:style w:type="paragraph" w:customStyle="1" w:styleId="xl42">
    <w:name w:val="xl42"/>
    <w:basedOn w:val="a0"/>
    <w:rsid w:val="00806E16"/>
    <w:pPr>
      <w:pBdr>
        <w:left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rPr>
  </w:style>
  <w:style w:type="paragraph" w:customStyle="1" w:styleId="xl43">
    <w:name w:val="xl43"/>
    <w:basedOn w:val="a0"/>
    <w:rsid w:val="00806E16"/>
    <w:pPr>
      <w:pBdr>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rPr>
  </w:style>
  <w:style w:type="paragraph" w:customStyle="1" w:styleId="xl44">
    <w:name w:val="xl44"/>
    <w:basedOn w:val="a0"/>
    <w:rsid w:val="00806E16"/>
    <w:pPr>
      <w:spacing w:before="100" w:beforeAutospacing="1" w:after="100" w:afterAutospacing="1"/>
      <w:jc w:val="both"/>
    </w:pPr>
    <w:rPr>
      <w:rFonts w:ascii="Times Armenian" w:eastAsia="Arial Unicode MS" w:hAnsi="Times Armenian" w:cs="Arial Unicode MS"/>
      <w:b/>
      <w:bCs/>
    </w:rPr>
  </w:style>
  <w:style w:type="paragraph" w:customStyle="1" w:styleId="xl45">
    <w:name w:val="xl45"/>
    <w:basedOn w:val="a0"/>
    <w:rsid w:val="00806E1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46">
    <w:name w:val="xl46"/>
    <w:basedOn w:val="a0"/>
    <w:rsid w:val="00806E16"/>
    <w:pPr>
      <w:spacing w:before="100" w:beforeAutospacing="1" w:after="100" w:afterAutospacing="1"/>
      <w:jc w:val="center"/>
      <w:textAlignment w:val="center"/>
    </w:pPr>
    <w:rPr>
      <w:rFonts w:ascii="Times Armenian" w:eastAsia="Arial Unicode MS" w:hAnsi="Times Armenian" w:cs="Arial Unicode MS"/>
      <w:b/>
      <w:bCs/>
      <w:sz w:val="22"/>
      <w:szCs w:val="22"/>
      <w:u w:val="single"/>
    </w:rPr>
  </w:style>
  <w:style w:type="paragraph" w:customStyle="1" w:styleId="xl47">
    <w:name w:val="xl47"/>
    <w:basedOn w:val="a0"/>
    <w:rsid w:val="00806E1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rPr>
  </w:style>
  <w:style w:type="paragraph" w:customStyle="1" w:styleId="xl48">
    <w:name w:val="xl48"/>
    <w:basedOn w:val="a0"/>
    <w:rsid w:val="00806E16"/>
    <w:pPr>
      <w:spacing w:before="100" w:beforeAutospacing="1" w:after="100" w:afterAutospacing="1"/>
      <w:jc w:val="right"/>
      <w:textAlignment w:val="center"/>
    </w:pPr>
    <w:rPr>
      <w:rFonts w:ascii="Times Armenian" w:eastAsia="Arial Unicode MS" w:hAnsi="Times Armenian" w:cs="Arial Unicode MS"/>
      <w:sz w:val="22"/>
      <w:szCs w:val="22"/>
    </w:rPr>
  </w:style>
  <w:style w:type="paragraph" w:customStyle="1" w:styleId="StyleBodyTextArialAMChar">
    <w:name w:val="Style Body Text + Arial AM Char"/>
    <w:basedOn w:val="a4"/>
    <w:rsid w:val="00806E16"/>
    <w:pPr>
      <w:overflowPunct/>
      <w:autoSpaceDE/>
      <w:autoSpaceDN/>
      <w:adjustRightInd/>
      <w:spacing w:after="240" w:line="240" w:lineRule="auto"/>
      <w:jc w:val="both"/>
      <w:textAlignment w:val="auto"/>
    </w:pPr>
    <w:rPr>
      <w:rFonts w:ascii="Arial AM" w:hAnsi="Arial AM"/>
      <w:b w:val="0"/>
      <w:bCs w:val="0"/>
      <w:spacing w:val="-5"/>
      <w:sz w:val="24"/>
    </w:rPr>
  </w:style>
  <w:style w:type="paragraph" w:customStyle="1" w:styleId="CoverSubTitle">
    <w:name w:val="Cover SubTitle"/>
    <w:basedOn w:val="a0"/>
    <w:rsid w:val="00806E16"/>
    <w:pPr>
      <w:overflowPunct w:val="0"/>
      <w:autoSpaceDE w:val="0"/>
      <w:autoSpaceDN w:val="0"/>
      <w:adjustRightInd w:val="0"/>
      <w:spacing w:line="440" w:lineRule="exact"/>
      <w:jc w:val="center"/>
      <w:textAlignment w:val="baseline"/>
    </w:pPr>
    <w:rPr>
      <w:sz w:val="32"/>
      <w:szCs w:val="20"/>
    </w:rPr>
  </w:style>
  <w:style w:type="paragraph" w:styleId="afd">
    <w:name w:val="List Paragraph"/>
    <w:aliases w:val="List_Paragraph,Multilevel para_II,Bullet1,Bullets,List Paragraph (numbered (a)),Report Para,Number Bullets,WinDForce-Letter,Heading 2_sj,En tête 1,Resume Title,Indent Paragraph,References"/>
    <w:basedOn w:val="a0"/>
    <w:link w:val="afe"/>
    <w:uiPriority w:val="34"/>
    <w:qFormat/>
    <w:rsid w:val="00806E16"/>
    <w:pPr>
      <w:ind w:left="720"/>
    </w:pPr>
    <w:rPr>
      <w:rFonts w:eastAsia="Calibri"/>
    </w:rPr>
  </w:style>
  <w:style w:type="paragraph" w:styleId="aff">
    <w:name w:val="Balloon Text"/>
    <w:basedOn w:val="a0"/>
    <w:link w:val="aff0"/>
    <w:rsid w:val="00806E16"/>
    <w:rPr>
      <w:rFonts w:ascii="Tahoma" w:hAnsi="Tahoma" w:cs="Tahoma"/>
      <w:sz w:val="16"/>
      <w:szCs w:val="16"/>
    </w:rPr>
  </w:style>
  <w:style w:type="character" w:customStyle="1" w:styleId="aff0">
    <w:name w:val="Текст выноски Знак"/>
    <w:basedOn w:val="a1"/>
    <w:link w:val="aff"/>
    <w:rsid w:val="00806E16"/>
    <w:rPr>
      <w:rFonts w:ascii="Tahoma" w:eastAsia="Times New Roman" w:hAnsi="Tahoma" w:cs="Tahoma"/>
      <w:sz w:val="16"/>
      <w:szCs w:val="16"/>
    </w:rPr>
  </w:style>
  <w:style w:type="paragraph" w:styleId="aff1">
    <w:name w:val="Normal (Web)"/>
    <w:basedOn w:val="a0"/>
    <w:uiPriority w:val="99"/>
    <w:rsid w:val="00806E16"/>
    <w:pPr>
      <w:spacing w:before="100" w:beforeAutospacing="1" w:after="100" w:afterAutospacing="1"/>
    </w:pPr>
  </w:style>
  <w:style w:type="character" w:styleId="aff2">
    <w:name w:val="Strong"/>
    <w:uiPriority w:val="22"/>
    <w:qFormat/>
    <w:rsid w:val="00806E16"/>
    <w:rPr>
      <w:b/>
      <w:bCs/>
    </w:rPr>
  </w:style>
  <w:style w:type="character" w:customStyle="1" w:styleId="ae">
    <w:name w:val="Текст сноски Знак"/>
    <w:aliases w:val="fn Знак,ADB Знак,single space Знак,footnote text Char Знак,fn Char Знак,ADB Char Знак,single space Char Char Знак,footnote text Знак,FOOTNOTES Char Знак,FOOTNOTES Char Char Char Знак,FOOTNOTES Знак,Footnote Text Char2 Char Знак,f Знак"/>
    <w:link w:val="ad"/>
    <w:rsid w:val="00806E16"/>
    <w:rPr>
      <w:rFonts w:ascii="Times New Roman" w:eastAsia="Times New Roman" w:hAnsi="Times New Roman" w:cs="Times New Roman"/>
      <w:sz w:val="20"/>
      <w:szCs w:val="20"/>
      <w:lang w:val="en-GB"/>
    </w:rPr>
  </w:style>
  <w:style w:type="paragraph" w:customStyle="1" w:styleId="StyleStyleHeading2ChapterParanumTextSylfaen1ArialUni">
    <w:name w:val="Style Style Heading 2.(Chapter).Paranum.Text + Sylfaen1 + Arial Uni..."/>
    <w:basedOn w:val="a0"/>
    <w:link w:val="StyleStyleHeading2ChapterParanumTextSylfaen1ArialUniChar"/>
    <w:autoRedefine/>
    <w:rsid w:val="00806E16"/>
    <w:pPr>
      <w:keepNext/>
      <w:widowControl w:val="0"/>
      <w:spacing w:before="120" w:after="120"/>
      <w:outlineLvl w:val="1"/>
    </w:pPr>
    <w:rPr>
      <w:rFonts w:ascii="GHEA Grapalat" w:hAnsi="GHEA Grapalat"/>
      <w:b/>
      <w:bCs/>
      <w:spacing w:val="24"/>
      <w:kern w:val="28"/>
      <w:sz w:val="22"/>
      <w:szCs w:val="22"/>
      <w:lang w:val="af-ZA"/>
    </w:rPr>
  </w:style>
  <w:style w:type="character" w:customStyle="1" w:styleId="StyleStyleHeading2ChapterParanumTextSylfaen1ArialUniChar">
    <w:name w:val="Style Style Heading 2.(Chapter).Paranum.Text + Sylfaen1 + Arial Uni... Char"/>
    <w:link w:val="StyleStyleHeading2ChapterParanumTextSylfaen1ArialUni"/>
    <w:rsid w:val="00806E16"/>
    <w:rPr>
      <w:rFonts w:ascii="GHEA Grapalat" w:eastAsia="Times New Roman" w:hAnsi="GHEA Grapalat" w:cs="Times New Roman"/>
      <w:b/>
      <w:bCs/>
      <w:spacing w:val="24"/>
      <w:kern w:val="28"/>
      <w:lang w:val="af-ZA"/>
    </w:rPr>
  </w:style>
  <w:style w:type="paragraph" w:customStyle="1" w:styleId="norm">
    <w:name w:val="norm"/>
    <w:basedOn w:val="a0"/>
    <w:rsid w:val="00806E16"/>
    <w:pPr>
      <w:spacing w:line="480" w:lineRule="auto"/>
      <w:ind w:firstLine="709"/>
      <w:jc w:val="both"/>
    </w:pPr>
    <w:rPr>
      <w:rFonts w:ascii="Arial Armenian" w:hAnsi="Arial Armenian"/>
      <w:sz w:val="22"/>
      <w:szCs w:val="20"/>
      <w:lang w:val="hy-AM" w:eastAsia="ru-RU"/>
    </w:rPr>
  </w:style>
  <w:style w:type="character" w:customStyle="1" w:styleId="mechtexChar">
    <w:name w:val="mechtex Char"/>
    <w:link w:val="mechtex"/>
    <w:locked/>
    <w:rsid w:val="00806E16"/>
    <w:rPr>
      <w:rFonts w:ascii="Arial Armenian" w:hAnsi="Arial Armenian"/>
    </w:rPr>
  </w:style>
  <w:style w:type="paragraph" w:customStyle="1" w:styleId="mechtex">
    <w:name w:val="mechtex"/>
    <w:basedOn w:val="a0"/>
    <w:link w:val="mechtexChar"/>
    <w:rsid w:val="00806E16"/>
    <w:pPr>
      <w:jc w:val="center"/>
    </w:pPr>
    <w:rPr>
      <w:rFonts w:ascii="Arial Armenian" w:eastAsiaTheme="minorHAnsi" w:hAnsi="Arial Armenian" w:cstheme="minorBidi"/>
      <w:sz w:val="22"/>
      <w:szCs w:val="22"/>
    </w:rPr>
  </w:style>
  <w:style w:type="table" w:styleId="aff3">
    <w:name w:val="Table Grid"/>
    <w:basedOn w:val="a2"/>
    <w:rsid w:val="00806E16"/>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35">
    <w:name w:val="toc 3"/>
    <w:basedOn w:val="a0"/>
    <w:next w:val="a0"/>
    <w:autoRedefine/>
    <w:uiPriority w:val="39"/>
    <w:rsid w:val="00806E16"/>
    <w:pPr>
      <w:tabs>
        <w:tab w:val="right" w:leader="dot" w:pos="9683"/>
      </w:tabs>
      <w:ind w:left="284"/>
    </w:pPr>
    <w:rPr>
      <w:lang w:val="hy-AM"/>
    </w:rPr>
  </w:style>
  <w:style w:type="paragraph" w:styleId="27">
    <w:name w:val="toc 2"/>
    <w:basedOn w:val="a0"/>
    <w:next w:val="a0"/>
    <w:autoRedefine/>
    <w:uiPriority w:val="39"/>
    <w:rsid w:val="00806E16"/>
    <w:pPr>
      <w:tabs>
        <w:tab w:val="right" w:leader="dot" w:pos="9683"/>
      </w:tabs>
      <w:ind w:left="240"/>
    </w:pPr>
    <w:rPr>
      <w:lang w:val="hy-AM"/>
    </w:rPr>
  </w:style>
  <w:style w:type="character" w:styleId="aff4">
    <w:name w:val="Emphasis"/>
    <w:uiPriority w:val="99"/>
    <w:qFormat/>
    <w:rsid w:val="00806E16"/>
    <w:rPr>
      <w:rFonts w:cs="Times New Roman"/>
      <w:i/>
      <w:iCs/>
    </w:rPr>
  </w:style>
  <w:style w:type="character" w:customStyle="1" w:styleId="afe">
    <w:name w:val="Абзац списка Знак"/>
    <w:aliases w:val="List_Paragraph Знак,Multilevel para_II Знак,Bullet1 Знак,Bullets Знак,List Paragraph (numbered (a)) Знак,Report Para Знак,Number Bullets Знак,WinDForce-Letter Знак,Heading 2_sj Знак,En tête 1 Знак,Resume Title Знак,References Знак"/>
    <w:link w:val="afd"/>
    <w:uiPriority w:val="34"/>
    <w:rsid w:val="00806E16"/>
    <w:rPr>
      <w:rFonts w:ascii="Times New Roman" w:eastAsia="Calibri" w:hAnsi="Times New Roman" w:cs="Times New Roman"/>
      <w:sz w:val="24"/>
      <w:szCs w:val="24"/>
    </w:rPr>
  </w:style>
  <w:style w:type="paragraph" w:customStyle="1" w:styleId="textbox">
    <w:name w:val="textbox"/>
    <w:basedOn w:val="a0"/>
    <w:rsid w:val="00806E16"/>
    <w:pPr>
      <w:spacing w:line="160" w:lineRule="exact"/>
      <w:jc w:val="both"/>
    </w:pPr>
    <w:rPr>
      <w:smallCaps/>
      <w:sz w:val="16"/>
      <w:szCs w:val="20"/>
      <w:lang w:val="hy-AM"/>
    </w:rPr>
  </w:style>
  <w:style w:type="character" w:customStyle="1" w:styleId="aff5">
    <w:name w:val="Тема примечания Знак"/>
    <w:link w:val="aff6"/>
    <w:rsid w:val="00806E16"/>
    <w:rPr>
      <w:b/>
      <w:bCs/>
      <w:lang w:val="en-GB"/>
    </w:rPr>
  </w:style>
  <w:style w:type="paragraph" w:styleId="aff6">
    <w:name w:val="annotation subject"/>
    <w:basedOn w:val="af8"/>
    <w:next w:val="af8"/>
    <w:link w:val="aff5"/>
    <w:rsid w:val="00806E16"/>
    <w:pPr>
      <w:overflowPunct/>
      <w:autoSpaceDE/>
      <w:autoSpaceDN/>
      <w:adjustRightInd/>
      <w:textAlignment w:val="auto"/>
    </w:pPr>
    <w:rPr>
      <w:rFonts w:asciiTheme="minorHAnsi" w:eastAsiaTheme="minorHAnsi" w:hAnsiTheme="minorHAnsi" w:cstheme="minorBidi"/>
      <w:b/>
      <w:bCs/>
      <w:sz w:val="22"/>
      <w:szCs w:val="22"/>
    </w:rPr>
  </w:style>
  <w:style w:type="character" w:customStyle="1" w:styleId="CommentSubjectChar1">
    <w:name w:val="Comment Subject Char1"/>
    <w:basedOn w:val="CommentTextChar"/>
    <w:rsid w:val="00806E16"/>
    <w:rPr>
      <w:rFonts w:ascii="Times New Roman" w:eastAsia="Times New Roman" w:hAnsi="Times New Roman" w:cs="Times New Roman"/>
      <w:b/>
      <w:bCs/>
      <w:sz w:val="20"/>
      <w:szCs w:val="20"/>
    </w:rPr>
  </w:style>
  <w:style w:type="character" w:customStyle="1" w:styleId="af9">
    <w:name w:val="Текст примечания Знак"/>
    <w:link w:val="af8"/>
    <w:rsid w:val="00806E16"/>
    <w:rPr>
      <w:rFonts w:ascii="Times New Roman" w:eastAsia="Times New Roman" w:hAnsi="Times New Roman" w:cs="Times New Roman"/>
      <w:sz w:val="20"/>
      <w:szCs w:val="20"/>
      <w:lang w:val="en-GB"/>
    </w:rPr>
  </w:style>
  <w:style w:type="paragraph" w:customStyle="1" w:styleId="Default">
    <w:name w:val="Default"/>
    <w:rsid w:val="00806E16"/>
    <w:pPr>
      <w:autoSpaceDE w:val="0"/>
      <w:autoSpaceDN w:val="0"/>
      <w:adjustRightInd w:val="0"/>
      <w:spacing w:after="0" w:line="240" w:lineRule="auto"/>
    </w:pPr>
    <w:rPr>
      <w:rFonts w:ascii="GHEA Grapalat" w:eastAsia="Calibri" w:hAnsi="GHEA Grapalat" w:cs="GHEA Grapalat"/>
      <w:color w:val="000000"/>
      <w:sz w:val="24"/>
      <w:szCs w:val="24"/>
    </w:rPr>
  </w:style>
  <w:style w:type="character" w:customStyle="1" w:styleId="t121">
    <w:name w:val="t121"/>
    <w:rsid w:val="00806E16"/>
    <w:rPr>
      <w:b/>
      <w:bCs/>
      <w:color w:val="191970"/>
    </w:rPr>
  </w:style>
  <w:style w:type="character" w:customStyle="1" w:styleId="t61">
    <w:name w:val="t61"/>
    <w:rsid w:val="00806E16"/>
    <w:rPr>
      <w:b/>
      <w:bCs/>
      <w:color w:val="191970"/>
    </w:rPr>
  </w:style>
  <w:style w:type="character" w:customStyle="1" w:styleId="t101">
    <w:name w:val="t101"/>
    <w:rsid w:val="00806E16"/>
    <w:rPr>
      <w:b/>
      <w:bCs/>
      <w:color w:val="0000FF"/>
    </w:rPr>
  </w:style>
  <w:style w:type="paragraph" w:styleId="aff7">
    <w:name w:val="endnote text"/>
    <w:basedOn w:val="a0"/>
    <w:link w:val="aff8"/>
    <w:rsid w:val="00806E16"/>
    <w:rPr>
      <w:sz w:val="20"/>
      <w:szCs w:val="20"/>
      <w:lang w:val="en-GB" w:eastAsia="x-none"/>
    </w:rPr>
  </w:style>
  <w:style w:type="character" w:customStyle="1" w:styleId="aff8">
    <w:name w:val="Текст концевой сноски Знак"/>
    <w:basedOn w:val="a1"/>
    <w:link w:val="aff7"/>
    <w:rsid w:val="00806E16"/>
    <w:rPr>
      <w:rFonts w:ascii="Times New Roman" w:eastAsia="Times New Roman" w:hAnsi="Times New Roman" w:cs="Times New Roman"/>
      <w:sz w:val="20"/>
      <w:szCs w:val="20"/>
      <w:lang w:val="en-GB" w:eastAsia="x-none"/>
    </w:rPr>
  </w:style>
  <w:style w:type="character" w:styleId="aff9">
    <w:name w:val="endnote reference"/>
    <w:rsid w:val="00806E16"/>
    <w:rPr>
      <w:vertAlign w:val="superscript"/>
    </w:rPr>
  </w:style>
  <w:style w:type="paragraph" w:styleId="41">
    <w:name w:val="toc 4"/>
    <w:basedOn w:val="a0"/>
    <w:next w:val="a0"/>
    <w:autoRedefine/>
    <w:rsid w:val="00806E16"/>
    <w:pPr>
      <w:ind w:left="180" w:right="638"/>
    </w:pPr>
    <w:rPr>
      <w:lang w:val="en-GB"/>
    </w:rPr>
  </w:style>
  <w:style w:type="paragraph" w:styleId="affa">
    <w:name w:val="Revision"/>
    <w:hidden/>
    <w:uiPriority w:val="99"/>
    <w:semiHidden/>
    <w:rsid w:val="00806E16"/>
    <w:pPr>
      <w:spacing w:after="0" w:line="240" w:lineRule="auto"/>
    </w:pPr>
    <w:rPr>
      <w:rFonts w:ascii="Times New Roman" w:eastAsia="Times New Roman" w:hAnsi="Times New Roman" w:cs="Times New Roman"/>
      <w:sz w:val="24"/>
      <w:szCs w:val="24"/>
      <w:lang w:val="hy-AM"/>
    </w:rPr>
  </w:style>
  <w:style w:type="character" w:customStyle="1" w:styleId="BalloonTextChar1">
    <w:name w:val="Balloon Text Char1"/>
    <w:rsid w:val="00806E16"/>
    <w:rPr>
      <w:rFonts w:ascii="Tahoma" w:hAnsi="Tahoma" w:cs="Tahoma"/>
      <w:sz w:val="16"/>
      <w:szCs w:val="16"/>
    </w:rPr>
  </w:style>
  <w:style w:type="character" w:customStyle="1" w:styleId="HeaderChar1">
    <w:name w:val="Header Char1"/>
    <w:rsid w:val="00806E16"/>
    <w:rPr>
      <w:sz w:val="24"/>
      <w:szCs w:val="24"/>
    </w:rPr>
  </w:style>
  <w:style w:type="character" w:customStyle="1" w:styleId="BodyTextIndent3Char1">
    <w:name w:val="Body Text Indent 3 Char1"/>
    <w:rsid w:val="00806E16"/>
    <w:rPr>
      <w:sz w:val="16"/>
      <w:szCs w:val="16"/>
    </w:rPr>
  </w:style>
  <w:style w:type="paragraph" w:customStyle="1" w:styleId="Style2">
    <w:name w:val="Style2"/>
    <w:basedOn w:val="mechtex"/>
    <w:rsid w:val="00806E16"/>
    <w:rPr>
      <w:rFonts w:eastAsia="Calibri"/>
      <w:w w:val="90"/>
      <w:lang w:eastAsia="ru-RU"/>
    </w:rPr>
  </w:style>
  <w:style w:type="character" w:styleId="affb">
    <w:name w:val="annotation reference"/>
    <w:rsid w:val="00806E16"/>
    <w:rPr>
      <w:sz w:val="16"/>
      <w:szCs w:val="16"/>
    </w:rPr>
  </w:style>
  <w:style w:type="character" w:styleId="affc">
    <w:name w:val="Subtle Emphasis"/>
    <w:uiPriority w:val="19"/>
    <w:qFormat/>
    <w:rsid w:val="00806E16"/>
    <w:rPr>
      <w:i/>
      <w:iCs/>
      <w:color w:val="808080"/>
    </w:rPr>
  </w:style>
  <w:style w:type="character" w:customStyle="1" w:styleId="12">
    <w:name w:val="Неразрешенное упоминание1"/>
    <w:uiPriority w:val="99"/>
    <w:semiHidden/>
    <w:unhideWhenUsed/>
    <w:rsid w:val="00806E16"/>
    <w:rPr>
      <w:color w:val="605E5C"/>
      <w:shd w:val="clear" w:color="auto" w:fill="E1DFDD"/>
    </w:rPr>
  </w:style>
  <w:style w:type="table" w:customStyle="1" w:styleId="TableGrid1">
    <w:name w:val="Table Grid1"/>
    <w:basedOn w:val="a2"/>
    <w:next w:val="aff3"/>
    <w:uiPriority w:val="39"/>
    <w:rsid w:val="00806E1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tyle">
    <w:name w:val="tablestyle"/>
    <w:basedOn w:val="a0"/>
    <w:rsid w:val="00806E16"/>
    <w:pPr>
      <w:spacing w:before="100" w:beforeAutospacing="1" w:after="100" w:afterAutospacing="1"/>
    </w:pPr>
  </w:style>
  <w:style w:type="paragraph" w:customStyle="1" w:styleId="BodyText21">
    <w:name w:val="Body Text 21"/>
    <w:basedOn w:val="a0"/>
    <w:rsid w:val="00806E16"/>
    <w:pPr>
      <w:autoSpaceDE w:val="0"/>
      <w:autoSpaceDN w:val="0"/>
      <w:spacing w:line="360" w:lineRule="auto"/>
      <w:jc w:val="center"/>
    </w:pPr>
    <w:rPr>
      <w:rFonts w:ascii="Arial Armenian" w:hAnsi="Arial Armenian" w:cs="Arial Armenian"/>
      <w:sz w:val="22"/>
      <w:szCs w:val="22"/>
    </w:rPr>
  </w:style>
  <w:style w:type="paragraph" w:customStyle="1" w:styleId="msonormal0">
    <w:name w:val="msonormal"/>
    <w:basedOn w:val="a0"/>
    <w:rsid w:val="00806E1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FEC9CC-A393-4785-AF0A-CFEF51C93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537</TotalTime>
  <Pages>1</Pages>
  <Words>2555</Words>
  <Characters>14565</Characters>
  <Application>Microsoft Office Word</Application>
  <DocSecurity>0</DocSecurity>
  <Lines>121</Lines>
  <Paragraphs>34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Martirosyan</dc:creator>
  <cp:keywords>https://mul2-mta.gov.am/tasks/1155545/oneclick/db854385ef5285a68998627d396c4e2fe92fc303112642627f72e8b47a2a1179.docx?token=272b2827e5b83afd33358f593f67edb4</cp:keywords>
  <dc:description/>
  <cp:lastModifiedBy>Hasmik Meliqyan</cp:lastModifiedBy>
  <cp:revision>36</cp:revision>
  <cp:lastPrinted>2022-12-01T07:55:00Z</cp:lastPrinted>
  <dcterms:created xsi:type="dcterms:W3CDTF">2022-08-10T11:53:00Z</dcterms:created>
  <dcterms:modified xsi:type="dcterms:W3CDTF">2022-12-07T07:50:00Z</dcterms:modified>
</cp:coreProperties>
</file>